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997" w:rsidRDefault="001E7997" w:rsidP="001E7997">
      <w:pPr>
        <w:jc w:val="center"/>
        <w:rPr>
          <w:rFonts w:eastAsia="黑体"/>
          <w:color w:val="800000"/>
          <w:kern w:val="0"/>
          <w:sz w:val="48"/>
          <w:szCs w:val="48"/>
        </w:rPr>
      </w:pPr>
      <w:bookmarkStart w:id="0" w:name="_Toc359919234"/>
    </w:p>
    <w:p w:rsidR="005465CB" w:rsidRDefault="005465CB" w:rsidP="001E7997">
      <w:pPr>
        <w:jc w:val="center"/>
        <w:rPr>
          <w:rFonts w:eastAsia="黑体"/>
          <w:color w:val="800000"/>
          <w:kern w:val="0"/>
          <w:sz w:val="48"/>
          <w:szCs w:val="48"/>
        </w:rPr>
      </w:pPr>
    </w:p>
    <w:p w:rsidR="005465CB" w:rsidRDefault="005465CB" w:rsidP="001E7997">
      <w:pPr>
        <w:jc w:val="center"/>
        <w:rPr>
          <w:rFonts w:eastAsia="黑体"/>
          <w:color w:val="800000"/>
          <w:kern w:val="0"/>
          <w:sz w:val="48"/>
          <w:szCs w:val="48"/>
        </w:rPr>
      </w:pPr>
      <w:bookmarkStart w:id="1" w:name="_GoBack"/>
      <w:bookmarkEnd w:id="1"/>
    </w:p>
    <w:p w:rsidR="005465CB" w:rsidRDefault="005465CB" w:rsidP="005465CB">
      <w:pPr>
        <w:jc w:val="center"/>
      </w:pPr>
    </w:p>
    <w:p w:rsidR="005465CB" w:rsidRPr="00C934B5" w:rsidRDefault="005465CB" w:rsidP="005465CB">
      <w:pPr>
        <w:jc w:val="center"/>
      </w:pPr>
    </w:p>
    <w:p w:rsidR="005465CB" w:rsidRPr="000337C1" w:rsidRDefault="005465CB" w:rsidP="005465CB">
      <w:pPr>
        <w:jc w:val="center"/>
        <w:rPr>
          <w:sz w:val="48"/>
          <w:szCs w:val="48"/>
        </w:rPr>
      </w:pPr>
    </w:p>
    <w:p w:rsidR="005465CB" w:rsidRDefault="00873BF0" w:rsidP="005465CB">
      <w:pPr>
        <w:jc w:val="center"/>
        <w:rPr>
          <w:rFonts w:ascii="黑体" w:eastAsia="黑体"/>
          <w:b/>
          <w:sz w:val="48"/>
          <w:szCs w:val="48"/>
        </w:rPr>
      </w:pPr>
      <w:proofErr w:type="gramStart"/>
      <w:r>
        <w:rPr>
          <w:rFonts w:ascii="黑体" w:eastAsia="黑体" w:hint="eastAsia"/>
          <w:b/>
          <w:sz w:val="48"/>
          <w:szCs w:val="48"/>
        </w:rPr>
        <w:t>唯康电商产业</w:t>
      </w:r>
      <w:proofErr w:type="gramEnd"/>
      <w:r>
        <w:rPr>
          <w:rFonts w:ascii="黑体" w:eastAsia="黑体" w:hint="eastAsia"/>
          <w:b/>
          <w:sz w:val="48"/>
          <w:szCs w:val="48"/>
        </w:rPr>
        <w:t>园</w:t>
      </w:r>
      <w:r w:rsidR="0053222C">
        <w:rPr>
          <w:rFonts w:ascii="黑体" w:eastAsia="黑体" w:hint="eastAsia"/>
          <w:b/>
          <w:sz w:val="48"/>
          <w:szCs w:val="48"/>
        </w:rPr>
        <w:t>项目</w:t>
      </w:r>
      <w:r w:rsidR="005465CB" w:rsidRPr="005465CB">
        <w:rPr>
          <w:rFonts w:ascii="黑体" w:eastAsia="黑体" w:hint="eastAsia"/>
          <w:b/>
          <w:sz w:val="48"/>
          <w:szCs w:val="48"/>
        </w:rPr>
        <w:t>无线网络</w:t>
      </w:r>
      <w:r w:rsidR="005465CB">
        <w:rPr>
          <w:rFonts w:ascii="黑体" w:eastAsia="黑体" w:hint="eastAsia"/>
          <w:b/>
          <w:sz w:val="48"/>
          <w:szCs w:val="48"/>
        </w:rPr>
        <w:t>解决方案</w:t>
      </w:r>
    </w:p>
    <w:p w:rsidR="005465CB" w:rsidRPr="00775C19" w:rsidRDefault="005465CB" w:rsidP="005465CB">
      <w:pPr>
        <w:jc w:val="center"/>
        <w:rPr>
          <w:rFonts w:ascii="黑体" w:eastAsia="黑体"/>
          <w:sz w:val="28"/>
          <w:szCs w:val="28"/>
        </w:rPr>
      </w:pPr>
      <w:r>
        <w:rPr>
          <w:rFonts w:ascii="黑体" w:eastAsia="黑体" w:hint="eastAsia"/>
          <w:b/>
          <w:sz w:val="28"/>
          <w:szCs w:val="28"/>
        </w:rPr>
        <w:t xml:space="preserve">                      </w:t>
      </w:r>
      <w:r w:rsidRPr="00775C19">
        <w:rPr>
          <w:rFonts w:ascii="黑体" w:eastAsia="黑体" w:hint="eastAsia"/>
          <w:sz w:val="28"/>
          <w:szCs w:val="28"/>
        </w:rPr>
        <w:t xml:space="preserve">——  </w:t>
      </w:r>
      <w:r>
        <w:rPr>
          <w:rFonts w:ascii="黑体" w:eastAsia="黑体" w:hint="eastAsia"/>
          <w:sz w:val="28"/>
          <w:szCs w:val="28"/>
        </w:rPr>
        <w:t>技术建议书</w:t>
      </w:r>
    </w:p>
    <w:p w:rsidR="005465CB" w:rsidRPr="00DB1E35" w:rsidRDefault="005465CB" w:rsidP="005465CB">
      <w:pPr>
        <w:jc w:val="center"/>
      </w:pPr>
    </w:p>
    <w:p w:rsidR="005465CB" w:rsidRDefault="005465CB" w:rsidP="005465CB">
      <w:pPr>
        <w:jc w:val="center"/>
        <w:rPr>
          <w:rFonts w:ascii="黑体" w:eastAsia="黑体"/>
          <w:b/>
          <w:sz w:val="36"/>
          <w:szCs w:val="36"/>
        </w:rPr>
      </w:pPr>
    </w:p>
    <w:p w:rsidR="005465CB" w:rsidRDefault="005465CB" w:rsidP="005465CB">
      <w:pPr>
        <w:jc w:val="center"/>
        <w:rPr>
          <w:rFonts w:ascii="黑体" w:eastAsia="黑体"/>
          <w:b/>
          <w:sz w:val="36"/>
          <w:szCs w:val="36"/>
        </w:rPr>
      </w:pPr>
    </w:p>
    <w:p w:rsidR="005465CB" w:rsidRDefault="005465CB" w:rsidP="005465CB">
      <w:pPr>
        <w:jc w:val="center"/>
        <w:rPr>
          <w:rFonts w:ascii="黑体" w:eastAsia="黑体"/>
          <w:b/>
          <w:sz w:val="36"/>
          <w:szCs w:val="36"/>
        </w:rPr>
      </w:pPr>
    </w:p>
    <w:p w:rsidR="005465CB" w:rsidRDefault="005465CB" w:rsidP="005465CB">
      <w:pPr>
        <w:jc w:val="center"/>
        <w:rPr>
          <w:rFonts w:ascii="黑体" w:eastAsia="黑体"/>
          <w:b/>
          <w:sz w:val="36"/>
          <w:szCs w:val="36"/>
        </w:rPr>
      </w:pPr>
    </w:p>
    <w:p w:rsidR="005465CB" w:rsidRDefault="005465CB" w:rsidP="005465CB">
      <w:pPr>
        <w:rPr>
          <w:rFonts w:ascii="黑体" w:eastAsia="黑体"/>
          <w:b/>
          <w:sz w:val="36"/>
          <w:szCs w:val="36"/>
        </w:rPr>
      </w:pPr>
    </w:p>
    <w:p w:rsidR="005465CB" w:rsidRPr="00FD1A3A" w:rsidRDefault="005465CB" w:rsidP="005465CB">
      <w:pPr>
        <w:jc w:val="center"/>
        <w:rPr>
          <w:rFonts w:ascii="黑体" w:eastAsia="黑体"/>
          <w:b/>
          <w:sz w:val="36"/>
          <w:szCs w:val="36"/>
        </w:rPr>
      </w:pPr>
    </w:p>
    <w:p w:rsidR="005465CB" w:rsidRDefault="005465CB" w:rsidP="005465CB">
      <w:pPr>
        <w:jc w:val="center"/>
        <w:rPr>
          <w:rFonts w:ascii="黑体" w:eastAsia="黑体"/>
          <w:b/>
          <w:sz w:val="36"/>
          <w:szCs w:val="36"/>
        </w:rPr>
      </w:pPr>
    </w:p>
    <w:p w:rsidR="005465CB" w:rsidRPr="00E15C2D" w:rsidRDefault="005465CB" w:rsidP="005465CB">
      <w:pPr>
        <w:rPr>
          <w:rFonts w:ascii="黑体" w:eastAsia="黑体"/>
          <w:b/>
          <w:sz w:val="36"/>
          <w:szCs w:val="36"/>
        </w:rPr>
      </w:pPr>
    </w:p>
    <w:p w:rsidR="005465CB" w:rsidRPr="00E15C2D" w:rsidRDefault="005465CB" w:rsidP="005465CB">
      <w:pPr>
        <w:jc w:val="center"/>
        <w:rPr>
          <w:rFonts w:ascii="黑体" w:eastAsia="黑体"/>
          <w:b/>
          <w:sz w:val="28"/>
          <w:szCs w:val="28"/>
        </w:rPr>
      </w:pPr>
      <w:r>
        <w:rPr>
          <w:rFonts w:ascii="黑体" w:eastAsia="黑体" w:hint="eastAsia"/>
          <w:b/>
          <w:sz w:val="28"/>
          <w:szCs w:val="28"/>
        </w:rPr>
        <w:t>杭州华三通信</w:t>
      </w:r>
      <w:r w:rsidRPr="00E15C2D">
        <w:rPr>
          <w:rFonts w:ascii="黑体" w:eastAsia="黑体" w:hint="eastAsia"/>
          <w:b/>
          <w:sz w:val="28"/>
          <w:szCs w:val="28"/>
        </w:rPr>
        <w:t>技术有限公司</w:t>
      </w:r>
    </w:p>
    <w:p w:rsidR="005465CB" w:rsidRPr="005465CB" w:rsidRDefault="005465CB" w:rsidP="001E7997">
      <w:pPr>
        <w:jc w:val="center"/>
        <w:rPr>
          <w:rFonts w:eastAsia="黑体"/>
          <w:color w:val="800000"/>
          <w:kern w:val="0"/>
          <w:sz w:val="48"/>
          <w:szCs w:val="48"/>
        </w:rPr>
      </w:pPr>
    </w:p>
    <w:p w:rsidR="005465CB" w:rsidRPr="00205869" w:rsidRDefault="005465CB" w:rsidP="005465CB">
      <w:pPr>
        <w:pStyle w:val="TOC"/>
        <w:spacing w:line="360" w:lineRule="auto"/>
        <w:ind w:firstLineChars="200" w:firstLine="720"/>
      </w:pPr>
      <w:r w:rsidRPr="00205869">
        <w:lastRenderedPageBreak/>
        <w:t>目</w:t>
      </w:r>
      <w:bookmarkStart w:id="2" w:name="_Ref533495796"/>
      <w:bookmarkEnd w:id="2"/>
      <w:r w:rsidRPr="00205869">
        <w:t xml:space="preserve">  </w:t>
      </w:r>
      <w:r w:rsidRPr="00205869">
        <w:t>录</w:t>
      </w:r>
    </w:p>
    <w:p w:rsidR="00873BF0" w:rsidRPr="008D66A8" w:rsidRDefault="005465CB">
      <w:pPr>
        <w:pStyle w:val="11"/>
        <w:rPr>
          <w:rFonts w:asciiTheme="minorHAnsi" w:eastAsiaTheme="minorEastAsia" w:hAnsiTheme="minorHAnsi" w:cstheme="minorBidi"/>
          <w:bCs w:val="0"/>
          <w:color w:val="auto"/>
          <w:kern w:val="2"/>
          <w:sz w:val="24"/>
          <w:szCs w:val="24"/>
        </w:rPr>
      </w:pPr>
      <w:r w:rsidRPr="00205869">
        <w:fldChar w:fldCharType="begin"/>
      </w:r>
      <w:r w:rsidRPr="00205869">
        <w:instrText xml:space="preserve"> TOC \o "1-3" \h \z \u </w:instrText>
      </w:r>
      <w:r w:rsidRPr="00205869">
        <w:fldChar w:fldCharType="separate"/>
      </w:r>
      <w:hyperlink w:anchor="_Toc470597627" w:history="1">
        <w:r w:rsidR="00873BF0" w:rsidRPr="008D66A8">
          <w:rPr>
            <w:rStyle w:val="ac"/>
            <w:sz w:val="24"/>
            <w:szCs w:val="24"/>
          </w:rPr>
          <w:t>1</w:t>
        </w:r>
        <w:r w:rsidR="00873BF0" w:rsidRPr="008D66A8">
          <w:rPr>
            <w:rStyle w:val="ac"/>
            <w:rFonts w:hint="eastAsia"/>
            <w:sz w:val="24"/>
            <w:szCs w:val="24"/>
          </w:rPr>
          <w:t xml:space="preserve"> </w:t>
        </w:r>
        <w:r w:rsidR="00873BF0" w:rsidRPr="008D66A8">
          <w:rPr>
            <w:rStyle w:val="ac"/>
            <w:rFonts w:hint="eastAsia"/>
            <w:sz w:val="24"/>
            <w:szCs w:val="24"/>
          </w:rPr>
          <w:t>唯康电商产业园无线网络建设需求</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_Toc470597627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3</w:t>
        </w:r>
        <w:r w:rsidR="00873BF0" w:rsidRPr="008D66A8">
          <w:rPr>
            <w:webHidden/>
            <w:sz w:val="24"/>
            <w:szCs w:val="24"/>
          </w:rPr>
          <w:fldChar w:fldCharType="end"/>
        </w:r>
      </w:hyperlink>
    </w:p>
    <w:p w:rsidR="00873BF0" w:rsidRPr="008D66A8" w:rsidRDefault="000F5246">
      <w:pPr>
        <w:pStyle w:val="11"/>
        <w:rPr>
          <w:rFonts w:asciiTheme="minorHAnsi" w:eastAsiaTheme="minorEastAsia" w:hAnsiTheme="minorHAnsi" w:cstheme="minorBidi"/>
          <w:bCs w:val="0"/>
          <w:color w:val="auto"/>
          <w:kern w:val="2"/>
          <w:sz w:val="24"/>
          <w:szCs w:val="24"/>
        </w:rPr>
      </w:pPr>
      <w:hyperlink w:anchor="_Toc470597628" w:history="1">
        <w:r w:rsidR="00873BF0" w:rsidRPr="008D66A8">
          <w:rPr>
            <w:rStyle w:val="ac"/>
            <w:sz w:val="24"/>
            <w:szCs w:val="24"/>
          </w:rPr>
          <w:t>2</w:t>
        </w:r>
        <w:r w:rsidR="00873BF0" w:rsidRPr="008D66A8">
          <w:rPr>
            <w:rStyle w:val="ac"/>
            <w:rFonts w:hint="eastAsia"/>
            <w:sz w:val="24"/>
            <w:szCs w:val="24"/>
          </w:rPr>
          <w:t xml:space="preserve"> </w:t>
        </w:r>
        <w:r w:rsidR="00873BF0" w:rsidRPr="008D66A8">
          <w:rPr>
            <w:rStyle w:val="ac"/>
            <w:rFonts w:hint="eastAsia"/>
            <w:sz w:val="24"/>
            <w:szCs w:val="24"/>
          </w:rPr>
          <w:t>无线</w:t>
        </w:r>
        <w:r w:rsidR="00873BF0" w:rsidRPr="008D66A8">
          <w:rPr>
            <w:rStyle w:val="ac"/>
            <w:sz w:val="24"/>
            <w:szCs w:val="24"/>
          </w:rPr>
          <w:t>WIFI</w:t>
        </w:r>
        <w:r w:rsidR="00873BF0" w:rsidRPr="008D66A8">
          <w:rPr>
            <w:rStyle w:val="ac"/>
            <w:rFonts w:hint="eastAsia"/>
            <w:sz w:val="24"/>
            <w:szCs w:val="24"/>
          </w:rPr>
          <w:t>覆盖设计</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_Toc470597628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3</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29" w:history="1">
        <w:r w:rsidR="00873BF0" w:rsidRPr="008D66A8">
          <w:rPr>
            <w:rStyle w:val="ac"/>
            <w:sz w:val="24"/>
            <w:szCs w:val="24"/>
          </w:rPr>
          <w:t>2.1</w:t>
        </w:r>
        <w:r w:rsidR="00873BF0" w:rsidRPr="008D66A8">
          <w:rPr>
            <w:rStyle w:val="ac"/>
            <w:rFonts w:hint="eastAsia"/>
            <w:sz w:val="24"/>
            <w:szCs w:val="24"/>
          </w:rPr>
          <w:t xml:space="preserve"> </w:t>
        </w:r>
        <w:r w:rsidR="00873BF0" w:rsidRPr="008D66A8">
          <w:rPr>
            <w:rStyle w:val="ac"/>
            <w:rFonts w:hint="eastAsia"/>
            <w:sz w:val="24"/>
            <w:szCs w:val="24"/>
          </w:rPr>
          <w:t>无线网络方案设计</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_Toc470597629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3</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0" w:history="1">
        <w:r w:rsidR="00873BF0" w:rsidRPr="008D66A8">
          <w:rPr>
            <w:rStyle w:val="ac"/>
            <w:sz w:val="24"/>
            <w:szCs w:val="24"/>
          </w:rPr>
          <w:t>2.2</w:t>
        </w:r>
        <w:r w:rsidR="00873BF0" w:rsidRPr="008D66A8">
          <w:rPr>
            <w:rStyle w:val="ac"/>
            <w:rFonts w:hint="eastAsia"/>
            <w:sz w:val="24"/>
            <w:szCs w:val="24"/>
          </w:rPr>
          <w:t xml:space="preserve"> </w:t>
        </w:r>
        <w:r w:rsidR="00873BF0" w:rsidRPr="008D66A8">
          <w:rPr>
            <w:rStyle w:val="ac"/>
            <w:rFonts w:hint="eastAsia"/>
            <w:sz w:val="24"/>
            <w:szCs w:val="24"/>
          </w:rPr>
          <w:t>无线</w:t>
        </w:r>
        <w:r w:rsidR="00873BF0" w:rsidRPr="008D66A8">
          <w:rPr>
            <w:rStyle w:val="ac"/>
            <w:sz w:val="24"/>
            <w:szCs w:val="24"/>
          </w:rPr>
          <w:t>AP</w:t>
        </w:r>
        <w:r w:rsidR="00873BF0" w:rsidRPr="008D66A8">
          <w:rPr>
            <w:rStyle w:val="ac"/>
            <w:rFonts w:hint="eastAsia"/>
            <w:sz w:val="24"/>
            <w:szCs w:val="24"/>
          </w:rPr>
          <w:t>数量统计</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_Toc470597630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5</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1" w:history="1">
        <w:r w:rsidR="00873BF0" w:rsidRPr="008D66A8">
          <w:rPr>
            <w:rStyle w:val="ac"/>
            <w:sz w:val="24"/>
            <w:szCs w:val="24"/>
          </w:rPr>
          <w:t>2.3</w:t>
        </w:r>
        <w:r w:rsidR="00873BF0" w:rsidRPr="008D66A8">
          <w:rPr>
            <w:rStyle w:val="ac"/>
            <w:rFonts w:hint="eastAsia"/>
            <w:sz w:val="24"/>
            <w:szCs w:val="24"/>
          </w:rPr>
          <w:t xml:space="preserve"> </w:t>
        </w:r>
        <w:r w:rsidR="00873BF0" w:rsidRPr="008D66A8">
          <w:rPr>
            <w:rStyle w:val="ac"/>
            <w:rFonts w:hint="eastAsia"/>
            <w:sz w:val="24"/>
            <w:szCs w:val="24"/>
          </w:rPr>
          <w:t>无线</w:t>
        </w:r>
        <w:r w:rsidR="00873BF0" w:rsidRPr="008D66A8">
          <w:rPr>
            <w:rStyle w:val="ac"/>
            <w:sz w:val="24"/>
            <w:szCs w:val="24"/>
          </w:rPr>
          <w:t>AP</w:t>
        </w:r>
        <w:r w:rsidR="00873BF0" w:rsidRPr="008D66A8">
          <w:rPr>
            <w:rStyle w:val="ac"/>
            <w:rFonts w:hint="eastAsia"/>
            <w:sz w:val="24"/>
            <w:szCs w:val="24"/>
          </w:rPr>
          <w:t>部署情况</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_Toc470597631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6</w:t>
        </w:r>
        <w:r w:rsidR="00873BF0" w:rsidRPr="008D66A8">
          <w:rPr>
            <w:webHidden/>
            <w:sz w:val="24"/>
            <w:szCs w:val="24"/>
          </w:rPr>
          <w:fldChar w:fldCharType="end"/>
        </w:r>
      </w:hyperlink>
    </w:p>
    <w:p w:rsidR="00873BF0" w:rsidRPr="008D66A8" w:rsidRDefault="000F5246">
      <w:pPr>
        <w:pStyle w:val="11"/>
        <w:rPr>
          <w:rFonts w:asciiTheme="minorHAnsi" w:eastAsiaTheme="minorEastAsia" w:hAnsiTheme="minorHAnsi" w:cstheme="minorBidi"/>
          <w:bCs w:val="0"/>
          <w:color w:val="auto"/>
          <w:kern w:val="2"/>
          <w:sz w:val="24"/>
          <w:szCs w:val="24"/>
        </w:rPr>
      </w:pPr>
      <w:hyperlink w:anchor="_Toc470597632" w:history="1">
        <w:r w:rsidR="00873BF0" w:rsidRPr="008D66A8">
          <w:rPr>
            <w:rStyle w:val="ac"/>
            <w:sz w:val="24"/>
            <w:szCs w:val="24"/>
          </w:rPr>
          <w:t>3</w:t>
        </w:r>
        <w:r w:rsidR="00873BF0" w:rsidRPr="008D66A8">
          <w:rPr>
            <w:rStyle w:val="ac"/>
            <w:rFonts w:hint="eastAsia"/>
            <w:sz w:val="24"/>
            <w:szCs w:val="24"/>
          </w:rPr>
          <w:t xml:space="preserve"> </w:t>
        </w:r>
        <w:r w:rsidR="00873BF0" w:rsidRPr="008D66A8">
          <w:rPr>
            <w:rStyle w:val="ac"/>
            <w:rFonts w:hint="eastAsia"/>
            <w:sz w:val="24"/>
            <w:szCs w:val="24"/>
          </w:rPr>
          <w:t>唯康电商产业园无线认证设计</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_Toc470597632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6</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3" w:history="1">
        <w:r w:rsidR="00873BF0" w:rsidRPr="008D66A8">
          <w:rPr>
            <w:rStyle w:val="ac"/>
            <w:sz w:val="24"/>
            <w:szCs w:val="24"/>
          </w:rPr>
          <w:t>3.1</w:t>
        </w:r>
        <w:r w:rsidR="00873BF0" w:rsidRPr="008D66A8">
          <w:rPr>
            <w:rStyle w:val="ac"/>
            <w:rFonts w:hint="eastAsia"/>
            <w:sz w:val="24"/>
            <w:szCs w:val="24"/>
          </w:rPr>
          <w:t xml:space="preserve"> </w:t>
        </w:r>
        <w:r w:rsidR="00873BF0" w:rsidRPr="008D66A8">
          <w:rPr>
            <w:rStyle w:val="ac"/>
            <w:rFonts w:hint="eastAsia"/>
            <w:sz w:val="24"/>
            <w:szCs w:val="24"/>
          </w:rPr>
          <w:t>微信认证简介</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_Toc470597633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6</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4" w:history="1">
        <w:r w:rsidR="00873BF0" w:rsidRPr="008D66A8">
          <w:rPr>
            <w:rStyle w:val="ac"/>
            <w:sz w:val="24"/>
            <w:szCs w:val="24"/>
          </w:rPr>
          <w:t>3.2</w:t>
        </w:r>
        <w:r w:rsidR="00873BF0" w:rsidRPr="008D66A8">
          <w:rPr>
            <w:rStyle w:val="ac"/>
            <w:rFonts w:hint="eastAsia"/>
            <w:sz w:val="24"/>
            <w:szCs w:val="24"/>
          </w:rPr>
          <w:t xml:space="preserve"> </w:t>
        </w:r>
        <w:r w:rsidR="00873BF0" w:rsidRPr="008D66A8">
          <w:rPr>
            <w:rStyle w:val="ac"/>
            <w:rFonts w:hint="eastAsia"/>
            <w:sz w:val="24"/>
            <w:szCs w:val="24"/>
          </w:rPr>
          <w:t>无线微信认证方案</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_Toc470597634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7</w:t>
        </w:r>
        <w:r w:rsidR="00873BF0" w:rsidRPr="008D66A8">
          <w:rPr>
            <w:webHidden/>
            <w:sz w:val="24"/>
            <w:szCs w:val="24"/>
          </w:rPr>
          <w:fldChar w:fldCharType="end"/>
        </w:r>
      </w:hyperlink>
    </w:p>
    <w:p w:rsidR="00873BF0" w:rsidRPr="008D66A8" w:rsidRDefault="000F5246">
      <w:pPr>
        <w:pStyle w:val="11"/>
        <w:rPr>
          <w:rFonts w:asciiTheme="minorHAnsi" w:eastAsiaTheme="minorEastAsia" w:hAnsiTheme="minorHAnsi" w:cstheme="minorBidi"/>
          <w:bCs w:val="0"/>
          <w:color w:val="auto"/>
          <w:kern w:val="2"/>
          <w:sz w:val="24"/>
          <w:szCs w:val="24"/>
        </w:rPr>
      </w:pPr>
      <w:hyperlink w:anchor="_Toc470597635" w:history="1">
        <w:r w:rsidR="00873BF0" w:rsidRPr="008D66A8">
          <w:rPr>
            <w:rStyle w:val="ac"/>
            <w:sz w:val="24"/>
            <w:szCs w:val="24"/>
          </w:rPr>
          <w:t xml:space="preserve">4 H3C </w:t>
        </w:r>
        <w:r w:rsidR="00873BF0" w:rsidRPr="008D66A8">
          <w:rPr>
            <w:rStyle w:val="ac"/>
            <w:rFonts w:hint="eastAsia"/>
            <w:sz w:val="24"/>
            <w:szCs w:val="24"/>
          </w:rPr>
          <w:t>无线解决方案优势</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_Toc470597635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10</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6" w:history="1">
        <w:r w:rsidR="00873BF0" w:rsidRPr="008D66A8">
          <w:rPr>
            <w:rStyle w:val="ac"/>
            <w:sz w:val="24"/>
            <w:szCs w:val="24"/>
          </w:rPr>
          <w:t>4.1</w:t>
        </w:r>
        <w:r w:rsidR="00873BF0" w:rsidRPr="008D66A8">
          <w:rPr>
            <w:rStyle w:val="ac"/>
            <w:rFonts w:hint="eastAsia"/>
            <w:sz w:val="24"/>
            <w:szCs w:val="24"/>
          </w:rPr>
          <w:t xml:space="preserve"> </w:t>
        </w:r>
        <w:r w:rsidR="00873BF0" w:rsidRPr="008D66A8">
          <w:rPr>
            <w:rStyle w:val="ac"/>
            <w:rFonts w:hint="eastAsia"/>
            <w:sz w:val="24"/>
            <w:szCs w:val="24"/>
          </w:rPr>
          <w:t>在</w:t>
        </w:r>
        <w:r w:rsidR="00873BF0" w:rsidRPr="008D66A8">
          <w:rPr>
            <w:rStyle w:val="ac"/>
            <w:sz w:val="24"/>
            <w:szCs w:val="24"/>
          </w:rPr>
          <w:t>WLAN</w:t>
        </w:r>
        <w:r w:rsidR="00873BF0" w:rsidRPr="008D66A8">
          <w:rPr>
            <w:rStyle w:val="ac"/>
            <w:rFonts w:hint="eastAsia"/>
            <w:sz w:val="24"/>
            <w:szCs w:val="24"/>
          </w:rPr>
          <w:t>领域全球和国内的市场地位</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_Toc470597636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10</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7" w:history="1">
        <w:r w:rsidR="00873BF0" w:rsidRPr="008D66A8">
          <w:rPr>
            <w:rStyle w:val="ac"/>
            <w:sz w:val="24"/>
            <w:szCs w:val="24"/>
          </w:rPr>
          <w:t>4.2</w:t>
        </w:r>
        <w:r w:rsidR="00873BF0" w:rsidRPr="008D66A8">
          <w:rPr>
            <w:rStyle w:val="ac"/>
            <w:rFonts w:hint="eastAsia"/>
            <w:sz w:val="24"/>
            <w:szCs w:val="24"/>
          </w:rPr>
          <w:t xml:space="preserve"> </w:t>
        </w:r>
        <w:r w:rsidR="00873BF0" w:rsidRPr="008D66A8">
          <w:rPr>
            <w:rStyle w:val="ac"/>
            <w:rFonts w:hint="eastAsia"/>
            <w:sz w:val="24"/>
            <w:szCs w:val="24"/>
          </w:rPr>
          <w:t>强大的研发团队，自主知识产权，快速响应客户需求</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_Toc470597637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11</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8" w:history="1">
        <w:r w:rsidR="00873BF0" w:rsidRPr="008D66A8">
          <w:rPr>
            <w:rStyle w:val="ac"/>
            <w:sz w:val="24"/>
            <w:szCs w:val="24"/>
          </w:rPr>
          <w:t>4.3</w:t>
        </w:r>
        <w:r w:rsidR="00873BF0" w:rsidRPr="008D66A8">
          <w:rPr>
            <w:rStyle w:val="ac"/>
            <w:rFonts w:hint="eastAsia"/>
            <w:sz w:val="24"/>
            <w:szCs w:val="24"/>
          </w:rPr>
          <w:t xml:space="preserve"> </w:t>
        </w:r>
        <w:r w:rsidR="00873BF0" w:rsidRPr="008D66A8">
          <w:rPr>
            <w:rStyle w:val="ac"/>
            <w:rFonts w:hint="eastAsia"/>
            <w:sz w:val="24"/>
            <w:szCs w:val="24"/>
          </w:rPr>
          <w:t>完善的服务体系</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_Toc470597638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11</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39" w:history="1">
        <w:r w:rsidR="00873BF0" w:rsidRPr="008D66A8">
          <w:rPr>
            <w:rStyle w:val="ac"/>
            <w:sz w:val="24"/>
            <w:szCs w:val="24"/>
          </w:rPr>
          <w:t>4.4</w:t>
        </w:r>
        <w:r w:rsidR="00873BF0" w:rsidRPr="008D66A8">
          <w:rPr>
            <w:rStyle w:val="ac"/>
            <w:rFonts w:hint="eastAsia"/>
            <w:sz w:val="24"/>
            <w:szCs w:val="24"/>
          </w:rPr>
          <w:t xml:space="preserve"> </w:t>
        </w:r>
        <w:r w:rsidR="00873BF0" w:rsidRPr="008D66A8">
          <w:rPr>
            <w:rStyle w:val="ac"/>
            <w:rFonts w:hint="eastAsia"/>
            <w:sz w:val="24"/>
            <w:szCs w:val="24"/>
          </w:rPr>
          <w:t>丰富的无线网络工程经验</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_Toc470597639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11</w:t>
        </w:r>
        <w:r w:rsidR="00873BF0" w:rsidRPr="008D66A8">
          <w:rPr>
            <w:webHidden/>
            <w:sz w:val="24"/>
            <w:szCs w:val="24"/>
          </w:rPr>
          <w:fldChar w:fldCharType="end"/>
        </w:r>
      </w:hyperlink>
    </w:p>
    <w:p w:rsidR="00873BF0" w:rsidRPr="008D66A8" w:rsidRDefault="000F5246">
      <w:pPr>
        <w:pStyle w:val="20"/>
        <w:rPr>
          <w:rFonts w:asciiTheme="minorHAnsi" w:eastAsiaTheme="minorEastAsia" w:hAnsiTheme="minorHAnsi" w:cstheme="minorBidi"/>
          <w:kern w:val="2"/>
          <w:sz w:val="24"/>
          <w:szCs w:val="24"/>
        </w:rPr>
      </w:pPr>
      <w:hyperlink w:anchor="_Toc470597640" w:history="1">
        <w:r w:rsidR="00873BF0" w:rsidRPr="008D66A8">
          <w:rPr>
            <w:rStyle w:val="ac"/>
            <w:sz w:val="24"/>
            <w:szCs w:val="24"/>
          </w:rPr>
          <w:t>4.5</w:t>
        </w:r>
        <w:r w:rsidR="00873BF0" w:rsidRPr="008D66A8">
          <w:rPr>
            <w:rStyle w:val="ac"/>
            <w:rFonts w:hint="eastAsia"/>
            <w:sz w:val="24"/>
            <w:szCs w:val="24"/>
          </w:rPr>
          <w:t xml:space="preserve"> </w:t>
        </w:r>
        <w:r w:rsidR="00873BF0" w:rsidRPr="008D66A8">
          <w:rPr>
            <w:rStyle w:val="ac"/>
            <w:rFonts w:hint="eastAsia"/>
            <w:sz w:val="24"/>
            <w:szCs w:val="24"/>
          </w:rPr>
          <w:t>电信级产品质量保证</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_Toc470597640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11</w:t>
        </w:r>
        <w:r w:rsidR="00873BF0" w:rsidRPr="008D66A8">
          <w:rPr>
            <w:webHidden/>
            <w:sz w:val="24"/>
            <w:szCs w:val="24"/>
          </w:rPr>
          <w:fldChar w:fldCharType="end"/>
        </w:r>
      </w:hyperlink>
    </w:p>
    <w:p w:rsidR="00873BF0" w:rsidRDefault="000F5246">
      <w:pPr>
        <w:pStyle w:val="11"/>
        <w:rPr>
          <w:rFonts w:asciiTheme="minorHAnsi" w:eastAsiaTheme="minorEastAsia" w:hAnsiTheme="minorHAnsi" w:cstheme="minorBidi"/>
          <w:bCs w:val="0"/>
          <w:color w:val="auto"/>
          <w:kern w:val="2"/>
          <w:szCs w:val="22"/>
        </w:rPr>
      </w:pPr>
      <w:hyperlink w:anchor="_Toc470597641" w:history="1">
        <w:r w:rsidR="00873BF0" w:rsidRPr="008D66A8">
          <w:rPr>
            <w:rStyle w:val="ac"/>
            <w:sz w:val="24"/>
            <w:szCs w:val="24"/>
          </w:rPr>
          <w:t xml:space="preserve">5 </w:t>
        </w:r>
        <w:r w:rsidR="00591058" w:rsidRPr="008D66A8">
          <w:rPr>
            <w:rStyle w:val="ac"/>
            <w:rFonts w:hint="eastAsia"/>
            <w:sz w:val="24"/>
            <w:szCs w:val="24"/>
          </w:rPr>
          <w:t xml:space="preserve">  </w:t>
        </w:r>
        <w:r w:rsidR="00591058" w:rsidRPr="008D66A8">
          <w:rPr>
            <w:rStyle w:val="ac"/>
            <w:rFonts w:hint="eastAsia"/>
            <w:sz w:val="24"/>
            <w:szCs w:val="24"/>
          </w:rPr>
          <w:t>明细清单</w:t>
        </w:r>
        <w:r w:rsidR="00873BF0" w:rsidRPr="008D66A8">
          <w:rPr>
            <w:webHidden/>
            <w:sz w:val="24"/>
            <w:szCs w:val="24"/>
          </w:rPr>
          <w:tab/>
        </w:r>
        <w:r w:rsidR="00873BF0" w:rsidRPr="008D66A8">
          <w:rPr>
            <w:webHidden/>
            <w:sz w:val="24"/>
            <w:szCs w:val="24"/>
          </w:rPr>
          <w:fldChar w:fldCharType="begin"/>
        </w:r>
        <w:r w:rsidR="00873BF0" w:rsidRPr="008D66A8">
          <w:rPr>
            <w:webHidden/>
            <w:sz w:val="24"/>
            <w:szCs w:val="24"/>
          </w:rPr>
          <w:instrText xml:space="preserve"> PAGEREF _Toc470597641 \h </w:instrText>
        </w:r>
        <w:r w:rsidR="00873BF0" w:rsidRPr="008D66A8">
          <w:rPr>
            <w:webHidden/>
            <w:sz w:val="24"/>
            <w:szCs w:val="24"/>
          </w:rPr>
        </w:r>
        <w:r w:rsidR="00873BF0" w:rsidRPr="008D66A8">
          <w:rPr>
            <w:webHidden/>
            <w:sz w:val="24"/>
            <w:szCs w:val="24"/>
          </w:rPr>
          <w:fldChar w:fldCharType="separate"/>
        </w:r>
        <w:r w:rsidR="00873BF0" w:rsidRPr="008D66A8">
          <w:rPr>
            <w:webHidden/>
            <w:sz w:val="24"/>
            <w:szCs w:val="24"/>
          </w:rPr>
          <w:t>12</w:t>
        </w:r>
        <w:r w:rsidR="00873BF0" w:rsidRPr="008D66A8">
          <w:rPr>
            <w:webHidden/>
            <w:sz w:val="24"/>
            <w:szCs w:val="24"/>
          </w:rPr>
          <w:fldChar w:fldCharType="end"/>
        </w:r>
      </w:hyperlink>
    </w:p>
    <w:p w:rsidR="00873BF0" w:rsidRDefault="000F5246">
      <w:pPr>
        <w:pStyle w:val="20"/>
        <w:rPr>
          <w:rFonts w:asciiTheme="minorHAnsi" w:eastAsiaTheme="minorEastAsia" w:hAnsiTheme="minorHAnsi" w:cstheme="minorBidi"/>
          <w:kern w:val="2"/>
          <w:sz w:val="21"/>
          <w:szCs w:val="22"/>
        </w:rPr>
      </w:pPr>
      <w:hyperlink w:anchor="_Toc470597642" w:history="1"/>
    </w:p>
    <w:p w:rsidR="00873BF0" w:rsidRDefault="00873BF0">
      <w:pPr>
        <w:pStyle w:val="20"/>
        <w:rPr>
          <w:rFonts w:asciiTheme="minorHAnsi" w:eastAsiaTheme="minorEastAsia" w:hAnsiTheme="minorHAnsi" w:cstheme="minorBidi"/>
          <w:kern w:val="2"/>
          <w:sz w:val="21"/>
          <w:szCs w:val="22"/>
        </w:rPr>
      </w:pPr>
    </w:p>
    <w:p w:rsidR="00873BF0" w:rsidRDefault="00873BF0">
      <w:pPr>
        <w:pStyle w:val="20"/>
        <w:rPr>
          <w:rFonts w:asciiTheme="minorHAnsi" w:eastAsiaTheme="minorEastAsia" w:hAnsiTheme="minorHAnsi" w:cstheme="minorBidi"/>
          <w:kern w:val="2"/>
          <w:sz w:val="21"/>
          <w:szCs w:val="22"/>
        </w:rPr>
      </w:pPr>
    </w:p>
    <w:p w:rsidR="005465CB" w:rsidRDefault="005465CB" w:rsidP="005465CB">
      <w:pPr>
        <w:jc w:val="center"/>
      </w:pPr>
      <w:r w:rsidRPr="00205869">
        <w:fldChar w:fldCharType="end"/>
      </w:r>
    </w:p>
    <w:p w:rsidR="00873BF0" w:rsidRDefault="00873BF0" w:rsidP="005465CB">
      <w:pPr>
        <w:jc w:val="center"/>
      </w:pPr>
    </w:p>
    <w:p w:rsidR="00873BF0" w:rsidRPr="001E7997" w:rsidRDefault="00873BF0" w:rsidP="005465CB">
      <w:pPr>
        <w:jc w:val="center"/>
        <w:rPr>
          <w:rFonts w:eastAsia="黑体"/>
          <w:color w:val="800000"/>
          <w:kern w:val="0"/>
          <w:sz w:val="48"/>
          <w:szCs w:val="48"/>
        </w:rPr>
      </w:pPr>
    </w:p>
    <w:p w:rsidR="00382344" w:rsidRPr="001E7997" w:rsidRDefault="00873BF0" w:rsidP="00382344">
      <w:pPr>
        <w:pStyle w:val="1"/>
        <w:rPr>
          <w:sz w:val="30"/>
          <w:szCs w:val="30"/>
        </w:rPr>
      </w:pPr>
      <w:bookmarkStart w:id="3" w:name="_Toc470597627"/>
      <w:bookmarkStart w:id="4" w:name="_Toc359919235"/>
      <w:bookmarkEnd w:id="0"/>
      <w:proofErr w:type="gramStart"/>
      <w:r>
        <w:rPr>
          <w:rFonts w:hint="eastAsia"/>
          <w:sz w:val="30"/>
          <w:szCs w:val="30"/>
        </w:rPr>
        <w:lastRenderedPageBreak/>
        <w:t>唯康电商产业</w:t>
      </w:r>
      <w:proofErr w:type="gramEnd"/>
      <w:r>
        <w:rPr>
          <w:rFonts w:hint="eastAsia"/>
          <w:sz w:val="30"/>
          <w:szCs w:val="30"/>
        </w:rPr>
        <w:t>园</w:t>
      </w:r>
      <w:r w:rsidR="0053222C">
        <w:rPr>
          <w:rFonts w:hint="eastAsia"/>
          <w:sz w:val="30"/>
          <w:szCs w:val="30"/>
        </w:rPr>
        <w:t>无线</w:t>
      </w:r>
      <w:r w:rsidR="00382344">
        <w:rPr>
          <w:rFonts w:hint="eastAsia"/>
          <w:sz w:val="30"/>
          <w:szCs w:val="30"/>
        </w:rPr>
        <w:t>网络建设需求</w:t>
      </w:r>
      <w:bookmarkEnd w:id="3"/>
    </w:p>
    <w:p w:rsidR="00382344" w:rsidRPr="00382344" w:rsidRDefault="00873BF0" w:rsidP="00382344">
      <w:pPr>
        <w:ind w:firstLineChars="200" w:firstLine="420"/>
        <w:jc w:val="left"/>
      </w:pPr>
      <w:proofErr w:type="gramStart"/>
      <w:r>
        <w:rPr>
          <w:rFonts w:hint="eastAsia"/>
        </w:rPr>
        <w:t>唯康电商产业</w:t>
      </w:r>
      <w:proofErr w:type="gramEnd"/>
      <w:r>
        <w:rPr>
          <w:rFonts w:hint="eastAsia"/>
        </w:rPr>
        <w:t>园</w:t>
      </w:r>
      <w:r w:rsidR="0053222C">
        <w:rPr>
          <w:rFonts w:hint="eastAsia"/>
        </w:rPr>
        <w:t>无线网络覆盖项目是要保证</w:t>
      </w:r>
      <w:r w:rsidR="00382344" w:rsidRPr="00382344">
        <w:rPr>
          <w:rFonts w:hint="eastAsia"/>
        </w:rPr>
        <w:t>员工和</w:t>
      </w:r>
      <w:r>
        <w:rPr>
          <w:rFonts w:hint="eastAsia"/>
        </w:rPr>
        <w:t>访客</w:t>
      </w:r>
      <w:r w:rsidR="00382344" w:rsidRPr="00382344">
        <w:rPr>
          <w:rFonts w:hint="eastAsia"/>
        </w:rPr>
        <w:t>能够使用移动终端</w:t>
      </w:r>
      <w:r>
        <w:rPr>
          <w:rFonts w:hint="eastAsia"/>
        </w:rPr>
        <w:t>（手机、平板电脑等）经过简单快捷的认证之后，随时随地的接入网络</w:t>
      </w:r>
      <w:r w:rsidR="00382344" w:rsidRPr="00382344">
        <w:rPr>
          <w:rFonts w:hint="eastAsia"/>
        </w:rPr>
        <w:t>；同时，为了未来扩展</w:t>
      </w:r>
      <w:proofErr w:type="gramStart"/>
      <w:r>
        <w:rPr>
          <w:rFonts w:hint="eastAsia"/>
        </w:rPr>
        <w:t>唯康电商产业园</w:t>
      </w:r>
      <w:r w:rsidR="00382344" w:rsidRPr="00382344">
        <w:rPr>
          <w:rFonts w:hint="eastAsia"/>
        </w:rPr>
        <w:t>可能</w:t>
      </w:r>
      <w:proofErr w:type="gramEnd"/>
      <w:r w:rsidR="00382344" w:rsidRPr="00382344">
        <w:rPr>
          <w:rFonts w:hint="eastAsia"/>
        </w:rPr>
        <w:t>的无线办公系统，该无线网络必须具有一定的安全性、可管理性和</w:t>
      </w:r>
      <w:proofErr w:type="gramStart"/>
      <w:r w:rsidR="00382344" w:rsidRPr="00382344">
        <w:rPr>
          <w:rFonts w:hint="eastAsia"/>
        </w:rPr>
        <w:t>可</w:t>
      </w:r>
      <w:proofErr w:type="gramEnd"/>
      <w:r w:rsidR="00382344" w:rsidRPr="00382344">
        <w:rPr>
          <w:rFonts w:hint="eastAsia"/>
        </w:rPr>
        <w:t>扩展性。</w:t>
      </w:r>
    </w:p>
    <w:p w:rsidR="00382344" w:rsidRPr="00382344" w:rsidRDefault="00382344" w:rsidP="00382344">
      <w:pPr>
        <w:ind w:firstLineChars="200" w:firstLine="420"/>
        <w:jc w:val="left"/>
      </w:pPr>
      <w:r w:rsidRPr="00382344">
        <w:rPr>
          <w:rFonts w:hint="eastAsia"/>
        </w:rPr>
        <w:t>本次无线建设包括以下几点需求：</w:t>
      </w:r>
    </w:p>
    <w:p w:rsidR="00382344" w:rsidRPr="00382344" w:rsidRDefault="00382344" w:rsidP="00382344">
      <w:pPr>
        <w:ind w:firstLineChars="200" w:firstLine="420"/>
        <w:jc w:val="left"/>
      </w:pPr>
      <w:r w:rsidRPr="00382344">
        <w:rPr>
          <w:rFonts w:hint="eastAsia"/>
        </w:rPr>
        <w:t>1</w:t>
      </w:r>
      <w:r w:rsidRPr="00382344">
        <w:rPr>
          <w:rFonts w:hint="eastAsia"/>
        </w:rPr>
        <w:t>．实现</w:t>
      </w:r>
      <w:r w:rsidR="00873BF0">
        <w:rPr>
          <w:rFonts w:hint="eastAsia"/>
        </w:rPr>
        <w:t>办公</w:t>
      </w:r>
      <w:r w:rsidRPr="00382344">
        <w:rPr>
          <w:rFonts w:hint="eastAsia"/>
        </w:rPr>
        <w:t>区域的覆盖</w:t>
      </w:r>
    </w:p>
    <w:p w:rsidR="00382344" w:rsidRPr="00382344" w:rsidRDefault="00382344" w:rsidP="00382344">
      <w:pPr>
        <w:ind w:firstLineChars="200" w:firstLine="420"/>
        <w:jc w:val="left"/>
      </w:pPr>
      <w:r w:rsidRPr="00382344">
        <w:rPr>
          <w:rFonts w:hint="eastAsia"/>
        </w:rPr>
        <w:t>本次无线网络</w:t>
      </w:r>
      <w:proofErr w:type="gramStart"/>
      <w:r w:rsidRPr="00382344">
        <w:rPr>
          <w:rFonts w:hint="eastAsia"/>
        </w:rPr>
        <w:t>为</w:t>
      </w:r>
      <w:r w:rsidR="00873BF0">
        <w:rPr>
          <w:rFonts w:hint="eastAsia"/>
        </w:rPr>
        <w:t>唯康电商产业</w:t>
      </w:r>
      <w:proofErr w:type="gramEnd"/>
      <w:r w:rsidR="00873BF0">
        <w:rPr>
          <w:rFonts w:hint="eastAsia"/>
        </w:rPr>
        <w:t>园</w:t>
      </w:r>
      <w:r w:rsidRPr="00382344">
        <w:rPr>
          <w:rFonts w:hint="eastAsia"/>
        </w:rPr>
        <w:t>内员工提供无线网络接入服务，覆盖区域包含</w:t>
      </w:r>
      <w:proofErr w:type="gramStart"/>
      <w:r w:rsidR="00873BF0">
        <w:rPr>
          <w:rFonts w:hint="eastAsia"/>
        </w:rPr>
        <w:t>唯康电商产业</w:t>
      </w:r>
      <w:proofErr w:type="gramEnd"/>
      <w:r w:rsidR="00873BF0">
        <w:rPr>
          <w:rFonts w:hint="eastAsia"/>
        </w:rPr>
        <w:t>园主要办公</w:t>
      </w:r>
      <w:r w:rsidRPr="00382344">
        <w:rPr>
          <w:rFonts w:hint="eastAsia"/>
        </w:rPr>
        <w:t>区域，以保证用户在</w:t>
      </w:r>
      <w:proofErr w:type="gramStart"/>
      <w:r w:rsidR="00873BF0">
        <w:rPr>
          <w:rFonts w:hint="eastAsia"/>
        </w:rPr>
        <w:t>唯康电商产业</w:t>
      </w:r>
      <w:proofErr w:type="gramEnd"/>
      <w:r w:rsidR="00873BF0">
        <w:rPr>
          <w:rFonts w:hint="eastAsia"/>
        </w:rPr>
        <w:t>园</w:t>
      </w:r>
      <w:r w:rsidRPr="00382344">
        <w:rPr>
          <w:rFonts w:hint="eastAsia"/>
        </w:rPr>
        <w:t>内各个区域都能够有较好的无线使用感受。</w:t>
      </w:r>
    </w:p>
    <w:p w:rsidR="00382344" w:rsidRPr="00382344" w:rsidRDefault="00382344" w:rsidP="00382344">
      <w:pPr>
        <w:ind w:firstLineChars="200" w:firstLine="420"/>
        <w:jc w:val="left"/>
      </w:pPr>
      <w:r w:rsidRPr="00382344">
        <w:rPr>
          <w:rFonts w:hint="eastAsia"/>
        </w:rPr>
        <w:t>2.</w:t>
      </w:r>
      <w:r w:rsidRPr="00382344">
        <w:rPr>
          <w:rFonts w:hint="eastAsia"/>
        </w:rPr>
        <w:t>网络的安全性</w:t>
      </w:r>
    </w:p>
    <w:p w:rsidR="00382344" w:rsidRPr="00382344" w:rsidRDefault="00382344" w:rsidP="0053222C">
      <w:pPr>
        <w:ind w:firstLineChars="200" w:firstLine="420"/>
        <w:jc w:val="left"/>
      </w:pPr>
      <w:r w:rsidRPr="00382344">
        <w:rPr>
          <w:rFonts w:hint="eastAsia"/>
        </w:rPr>
        <w:t>由于无线网络可以随时随地接入，故如果</w:t>
      </w:r>
      <w:proofErr w:type="gramStart"/>
      <w:r w:rsidR="00873BF0">
        <w:rPr>
          <w:rFonts w:hint="eastAsia"/>
        </w:rPr>
        <w:t>唯康电商产业</w:t>
      </w:r>
      <w:proofErr w:type="gramEnd"/>
      <w:r w:rsidR="00873BF0">
        <w:rPr>
          <w:rFonts w:hint="eastAsia"/>
        </w:rPr>
        <w:t>园</w:t>
      </w:r>
      <w:r w:rsidRPr="00382344">
        <w:rPr>
          <w:rFonts w:hint="eastAsia"/>
        </w:rPr>
        <w:t>内员工和</w:t>
      </w:r>
      <w:r w:rsidR="00873BF0">
        <w:rPr>
          <w:rFonts w:hint="eastAsia"/>
        </w:rPr>
        <w:t>访客</w:t>
      </w:r>
      <w:r w:rsidRPr="00382344">
        <w:rPr>
          <w:rFonts w:hint="eastAsia"/>
        </w:rPr>
        <w:t>使用内部无线网络时，必须有相应的加密和认证机制，才能保证网络的安全性。在满足公安部</w:t>
      </w:r>
      <w:r w:rsidRPr="00382344">
        <w:rPr>
          <w:rFonts w:hint="eastAsia"/>
        </w:rPr>
        <w:t>82</w:t>
      </w:r>
      <w:r w:rsidRPr="00382344">
        <w:rPr>
          <w:rFonts w:hint="eastAsia"/>
        </w:rPr>
        <w:t>号令的前提下，提供快速便捷的短信认证系统，方便</w:t>
      </w:r>
      <w:r w:rsidR="00873BF0">
        <w:rPr>
          <w:rFonts w:hint="eastAsia"/>
        </w:rPr>
        <w:t>访客</w:t>
      </w:r>
      <w:r w:rsidRPr="00382344">
        <w:rPr>
          <w:rFonts w:hint="eastAsia"/>
        </w:rPr>
        <w:t>上网，同时对于认证</w:t>
      </w:r>
      <w:r w:rsidR="00873BF0">
        <w:rPr>
          <w:rFonts w:hint="eastAsia"/>
        </w:rPr>
        <w:t>访客</w:t>
      </w:r>
      <w:r w:rsidRPr="00382344">
        <w:rPr>
          <w:rFonts w:hint="eastAsia"/>
        </w:rPr>
        <w:t>进行统一的行为审计和管理，保障网络安全。</w:t>
      </w:r>
    </w:p>
    <w:p w:rsidR="00D324A9" w:rsidRDefault="00D324A9" w:rsidP="001E7997">
      <w:pPr>
        <w:pStyle w:val="1"/>
        <w:rPr>
          <w:sz w:val="30"/>
          <w:szCs w:val="30"/>
        </w:rPr>
      </w:pPr>
      <w:bookmarkStart w:id="5" w:name="_Toc470597628"/>
      <w:r w:rsidRPr="001E7997">
        <w:rPr>
          <w:rFonts w:hint="eastAsia"/>
          <w:sz w:val="30"/>
          <w:szCs w:val="30"/>
        </w:rPr>
        <w:t>无线</w:t>
      </w:r>
      <w:r w:rsidR="002D5F12">
        <w:rPr>
          <w:rFonts w:hint="eastAsia"/>
          <w:sz w:val="30"/>
          <w:szCs w:val="30"/>
        </w:rPr>
        <w:t>WIFI</w:t>
      </w:r>
      <w:r w:rsidR="002D5F12">
        <w:rPr>
          <w:rFonts w:hint="eastAsia"/>
          <w:sz w:val="30"/>
          <w:szCs w:val="30"/>
        </w:rPr>
        <w:t>覆盖</w:t>
      </w:r>
      <w:r w:rsidRPr="001E7997">
        <w:rPr>
          <w:rFonts w:hint="eastAsia"/>
          <w:sz w:val="30"/>
          <w:szCs w:val="30"/>
        </w:rPr>
        <w:t>设计</w:t>
      </w:r>
      <w:bookmarkEnd w:id="4"/>
      <w:bookmarkEnd w:id="5"/>
    </w:p>
    <w:p w:rsidR="002D5F12" w:rsidRPr="002D5F12" w:rsidRDefault="002D5F12" w:rsidP="002D5F12">
      <w:pPr>
        <w:pStyle w:val="2"/>
      </w:pPr>
      <w:bookmarkStart w:id="6" w:name="_Toc470597629"/>
      <w:r>
        <w:rPr>
          <w:rFonts w:hint="eastAsia"/>
        </w:rPr>
        <w:t>无线网络方案设计</w:t>
      </w:r>
      <w:bookmarkEnd w:id="6"/>
    </w:p>
    <w:p w:rsidR="00D324A9" w:rsidRPr="00D324A9" w:rsidRDefault="00D324A9" w:rsidP="00D324A9">
      <w:pPr>
        <w:ind w:firstLineChars="200" w:firstLine="420"/>
        <w:jc w:val="left"/>
      </w:pPr>
      <w:r w:rsidRPr="00D324A9">
        <w:rPr>
          <w:rFonts w:hint="eastAsia"/>
        </w:rPr>
        <w:t>现有智能手机，平板电脑的广泛应用，</w:t>
      </w:r>
      <w:r w:rsidR="001E7997">
        <w:rPr>
          <w:rFonts w:hint="eastAsia"/>
        </w:rPr>
        <w:t>对无线网络的需求也越也越多，因此，在</w:t>
      </w:r>
      <w:proofErr w:type="gramStart"/>
      <w:r w:rsidR="00873BF0">
        <w:rPr>
          <w:rFonts w:hint="eastAsia"/>
        </w:rPr>
        <w:t>唯康电商产业</w:t>
      </w:r>
      <w:proofErr w:type="gramEnd"/>
      <w:r w:rsidR="00873BF0">
        <w:rPr>
          <w:rFonts w:hint="eastAsia"/>
        </w:rPr>
        <w:t>园</w:t>
      </w:r>
      <w:r w:rsidR="0053222C">
        <w:rPr>
          <w:rFonts w:hint="eastAsia"/>
        </w:rPr>
        <w:t>项目</w:t>
      </w:r>
      <w:r w:rsidR="001E7997">
        <w:rPr>
          <w:rFonts w:hint="eastAsia"/>
        </w:rPr>
        <w:t>网</w:t>
      </w:r>
      <w:r w:rsidR="00D93348">
        <w:rPr>
          <w:rFonts w:hint="eastAsia"/>
        </w:rPr>
        <w:t>络</w:t>
      </w:r>
      <w:r w:rsidR="001E7997">
        <w:rPr>
          <w:rFonts w:hint="eastAsia"/>
        </w:rPr>
        <w:t>推荐部署无线网络，对</w:t>
      </w:r>
      <w:r w:rsidR="004F7984">
        <w:rPr>
          <w:rFonts w:hint="eastAsia"/>
        </w:rPr>
        <w:t>公共区域</w:t>
      </w:r>
      <w:r w:rsidR="00D00754">
        <w:rPr>
          <w:rFonts w:hint="eastAsia"/>
        </w:rPr>
        <w:t>、走廊、</w:t>
      </w:r>
      <w:proofErr w:type="gramStart"/>
      <w:r w:rsidR="00873BF0">
        <w:rPr>
          <w:rFonts w:hint="eastAsia"/>
        </w:rPr>
        <w:t>唯康电商产业</w:t>
      </w:r>
      <w:proofErr w:type="gramEnd"/>
      <w:r w:rsidR="00873BF0">
        <w:rPr>
          <w:rFonts w:hint="eastAsia"/>
        </w:rPr>
        <w:t>园</w:t>
      </w:r>
      <w:r w:rsidRPr="00D324A9">
        <w:rPr>
          <w:rFonts w:hint="eastAsia"/>
        </w:rPr>
        <w:t>等地实现无线覆盖；</w:t>
      </w:r>
    </w:p>
    <w:p w:rsidR="00D324A9" w:rsidRPr="00D324A9" w:rsidRDefault="00873BF0" w:rsidP="00D324A9">
      <w:pPr>
        <w:ind w:firstLineChars="200" w:firstLine="420"/>
        <w:jc w:val="left"/>
      </w:pPr>
      <w:proofErr w:type="gramStart"/>
      <w:r>
        <w:rPr>
          <w:rFonts w:hint="eastAsia"/>
        </w:rPr>
        <w:t>唯康电商产业</w:t>
      </w:r>
      <w:proofErr w:type="gramEnd"/>
      <w:r>
        <w:rPr>
          <w:rFonts w:hint="eastAsia"/>
        </w:rPr>
        <w:t>园</w:t>
      </w:r>
      <w:r w:rsidR="0053222C">
        <w:rPr>
          <w:rFonts w:hint="eastAsia"/>
        </w:rPr>
        <w:t>项目</w:t>
      </w:r>
      <w:r w:rsidR="00D324A9" w:rsidRPr="00D324A9">
        <w:rPr>
          <w:rFonts w:hint="eastAsia"/>
        </w:rPr>
        <w:t>无线网络推荐采用瘦</w:t>
      </w:r>
      <w:r w:rsidR="00D324A9" w:rsidRPr="00D324A9">
        <w:rPr>
          <w:rFonts w:hint="eastAsia"/>
        </w:rPr>
        <w:t>AP+</w:t>
      </w:r>
      <w:r w:rsidR="00D324A9" w:rsidRPr="00D324A9">
        <w:rPr>
          <w:rFonts w:hint="eastAsia"/>
        </w:rPr>
        <w:t>无线控制器的组网方式来进行无线网络的建设，不仅降低网络的建设成本和维护成本，而且提高整个网络的可管理性，方便进行高稳定性和高安全性网络建设的部署。</w:t>
      </w:r>
    </w:p>
    <w:p w:rsidR="00D324A9" w:rsidRPr="00D324A9" w:rsidRDefault="00D324A9" w:rsidP="00D324A9">
      <w:pPr>
        <w:ind w:firstLineChars="200" w:firstLine="420"/>
        <w:jc w:val="left"/>
      </w:pPr>
      <w:r w:rsidRPr="00D324A9">
        <w:rPr>
          <w:rFonts w:hint="eastAsia"/>
        </w:rPr>
        <w:t>瘦</w:t>
      </w:r>
      <w:r w:rsidRPr="00D324A9">
        <w:rPr>
          <w:rFonts w:hint="eastAsia"/>
        </w:rPr>
        <w:t>AP</w:t>
      </w:r>
      <w:proofErr w:type="gramStart"/>
      <w:r w:rsidRPr="00D324A9">
        <w:rPr>
          <w:rFonts w:hint="eastAsia"/>
        </w:rPr>
        <w:t>同胖</w:t>
      </w:r>
      <w:proofErr w:type="gramEnd"/>
      <w:r w:rsidRPr="00D324A9">
        <w:rPr>
          <w:rFonts w:hint="eastAsia"/>
        </w:rPr>
        <w:t>AP</w:t>
      </w:r>
      <w:r w:rsidRPr="00D324A9">
        <w:rPr>
          <w:rFonts w:hint="eastAsia"/>
        </w:rPr>
        <w:t>组网的方案比较如下表所示：</w:t>
      </w:r>
    </w:p>
    <w:p w:rsidR="00D324A9" w:rsidRPr="00D324A9" w:rsidRDefault="00D324A9" w:rsidP="00D324A9">
      <w:pPr>
        <w:ind w:firstLineChars="200" w:firstLine="420"/>
        <w:jc w:val="left"/>
      </w:pPr>
      <w:r w:rsidRPr="00D324A9">
        <w:rPr>
          <w:rFonts w:hint="eastAsia"/>
          <w:noProof/>
        </w:rPr>
        <w:lastRenderedPageBreak/>
        <w:drawing>
          <wp:inline distT="0" distB="0" distL="0" distR="0" wp14:anchorId="56A8A540" wp14:editId="1ED86217">
            <wp:extent cx="4338320" cy="2732405"/>
            <wp:effectExtent l="0" t="0" r="5080" b="0"/>
            <wp:docPr id="81" name="图片 8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8320" cy="2732405"/>
                    </a:xfrm>
                    <a:prstGeom prst="rect">
                      <a:avLst/>
                    </a:prstGeom>
                    <a:noFill/>
                    <a:ln>
                      <a:noFill/>
                    </a:ln>
                  </pic:spPr>
                </pic:pic>
              </a:graphicData>
            </a:graphic>
          </wp:inline>
        </w:drawing>
      </w:r>
    </w:p>
    <w:p w:rsidR="00D324A9" w:rsidRPr="00D324A9" w:rsidRDefault="00D324A9" w:rsidP="00D324A9">
      <w:pPr>
        <w:ind w:firstLineChars="200" w:firstLine="420"/>
        <w:jc w:val="left"/>
      </w:pPr>
      <w:r w:rsidRPr="00D324A9">
        <w:rPr>
          <w:rFonts w:hint="eastAsia"/>
        </w:rPr>
        <w:t>在</w:t>
      </w:r>
      <w:r w:rsidRPr="00D324A9">
        <w:rPr>
          <w:rFonts w:hint="eastAsia"/>
        </w:rPr>
        <w:t>FIT AP</w:t>
      </w:r>
      <w:r w:rsidRPr="00D324A9">
        <w:rPr>
          <w:rFonts w:hint="eastAsia"/>
        </w:rPr>
        <w:t>组网模式下，</w:t>
      </w:r>
      <w:r w:rsidRPr="00D324A9">
        <w:rPr>
          <w:rFonts w:hint="eastAsia"/>
        </w:rPr>
        <w:t>AP</w:t>
      </w:r>
      <w:r w:rsidRPr="00D324A9">
        <w:rPr>
          <w:rFonts w:hint="eastAsia"/>
        </w:rPr>
        <w:t>仅仅提供可靠的、高性能的无线连接，通过普通交换机接入到局域网中，由增加的无线控制器设备来集中处理所有的安全、性能和管理等</w:t>
      </w:r>
      <w:r w:rsidRPr="00D324A9">
        <w:t>WLAN MAC</w:t>
      </w:r>
      <w:r w:rsidRPr="00D324A9">
        <w:rPr>
          <w:rFonts w:hint="eastAsia"/>
        </w:rPr>
        <w:t>功能，</w:t>
      </w:r>
      <w:r w:rsidRPr="00D324A9">
        <w:rPr>
          <w:rFonts w:hint="eastAsia"/>
        </w:rPr>
        <w:t>802.1x</w:t>
      </w:r>
      <w:r w:rsidRPr="00D324A9">
        <w:rPr>
          <w:rFonts w:hint="eastAsia"/>
        </w:rPr>
        <w:t>认证终结、动态密钥的产生、漫游切换也都集中到无线控制器上来实现，因此减轻了</w:t>
      </w:r>
      <w:r w:rsidRPr="00D324A9">
        <w:rPr>
          <w:rFonts w:hint="eastAsia"/>
        </w:rPr>
        <w:t>AP</w:t>
      </w:r>
      <w:r w:rsidRPr="00D324A9">
        <w:rPr>
          <w:rFonts w:hint="eastAsia"/>
        </w:rPr>
        <w:t>的负担，降低了</w:t>
      </w:r>
      <w:r w:rsidRPr="00D324A9">
        <w:rPr>
          <w:rFonts w:hint="eastAsia"/>
        </w:rPr>
        <w:t>AP</w:t>
      </w:r>
      <w:r w:rsidRPr="00D324A9">
        <w:rPr>
          <w:rFonts w:hint="eastAsia"/>
        </w:rPr>
        <w:t>的制造成本，在规模越大的网络上建网成本越低。并且由于增加了无线控制器作为中央管理控制设备，可以实现对</w:t>
      </w:r>
      <w:r w:rsidRPr="00D324A9">
        <w:rPr>
          <w:rFonts w:hint="eastAsia"/>
        </w:rPr>
        <w:t>AP</w:t>
      </w:r>
      <w:r w:rsidRPr="00D324A9">
        <w:rPr>
          <w:rFonts w:hint="eastAsia"/>
        </w:rPr>
        <w:t>的集中管理和控制，比如进行统一设备配置，统一安全设置等，并且由于</w:t>
      </w:r>
      <w:r w:rsidRPr="00D324A9">
        <w:rPr>
          <w:rFonts w:hint="eastAsia"/>
        </w:rPr>
        <w:t>FIT AP</w:t>
      </w:r>
      <w:r w:rsidRPr="00D324A9">
        <w:rPr>
          <w:rFonts w:hint="eastAsia"/>
        </w:rPr>
        <w:t>的集中管理特点，可以实现许多</w:t>
      </w:r>
      <w:r w:rsidRPr="00D324A9">
        <w:t>智能化和自动化</w:t>
      </w:r>
      <w:r w:rsidRPr="00D324A9">
        <w:rPr>
          <w:rFonts w:hint="eastAsia"/>
        </w:rPr>
        <w:t>的技术应用，如</w:t>
      </w:r>
      <w:r w:rsidRPr="00D324A9">
        <w:rPr>
          <w:rFonts w:hint="eastAsia"/>
        </w:rPr>
        <w:t>AP</w:t>
      </w:r>
      <w:r w:rsidRPr="00D324A9">
        <w:rPr>
          <w:rFonts w:hint="eastAsia"/>
        </w:rPr>
        <w:t>信道和功率的自动调整，三层漫游，非法无线入侵检测，网络自愈等等，在降低人工管理投入的同时推动无线网络应用的发展</w:t>
      </w:r>
      <w:r w:rsidRPr="00D324A9">
        <w:rPr>
          <w:rFonts w:hint="eastAsia"/>
        </w:rPr>
        <w:t>.</w:t>
      </w:r>
    </w:p>
    <w:p w:rsidR="00D324A9" w:rsidRPr="00D324A9" w:rsidRDefault="00873BF0" w:rsidP="00D324A9">
      <w:pPr>
        <w:ind w:firstLineChars="200" w:firstLine="420"/>
        <w:jc w:val="left"/>
      </w:pPr>
      <w:proofErr w:type="gramStart"/>
      <w:r>
        <w:rPr>
          <w:rFonts w:hint="eastAsia"/>
        </w:rPr>
        <w:t>唯康电商产业</w:t>
      </w:r>
      <w:proofErr w:type="gramEnd"/>
      <w:r>
        <w:rPr>
          <w:rFonts w:hint="eastAsia"/>
        </w:rPr>
        <w:t>园</w:t>
      </w:r>
      <w:r w:rsidR="0053222C">
        <w:rPr>
          <w:rFonts w:hint="eastAsia"/>
        </w:rPr>
        <w:t>项目</w:t>
      </w:r>
      <w:r w:rsidR="00D324A9" w:rsidRPr="00D324A9">
        <w:rPr>
          <w:rFonts w:hint="eastAsia"/>
        </w:rPr>
        <w:t>无线规划如下所示：</w:t>
      </w:r>
    </w:p>
    <w:p w:rsidR="00D324A9" w:rsidRDefault="004F7984" w:rsidP="00D93348">
      <w:pPr>
        <w:pStyle w:val="31"/>
        <w:ind w:left="0" w:firstLine="709"/>
        <w:rPr>
          <w:rFonts w:hAnsi="宋体"/>
          <w:szCs w:val="24"/>
        </w:rPr>
      </w:pPr>
      <w:r>
        <w:rPr>
          <w:noProof/>
        </w:rPr>
        <w:lastRenderedPageBreak/>
        <w:drawing>
          <wp:inline distT="0" distB="0" distL="0" distR="0" wp14:anchorId="44A2F20F" wp14:editId="3A2D0696">
            <wp:extent cx="5486400" cy="3736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36340"/>
                    </a:xfrm>
                    <a:prstGeom prst="rect">
                      <a:avLst/>
                    </a:prstGeom>
                  </pic:spPr>
                </pic:pic>
              </a:graphicData>
            </a:graphic>
          </wp:inline>
        </w:drawing>
      </w:r>
    </w:p>
    <w:p w:rsidR="00D324A9" w:rsidRPr="00D324A9" w:rsidRDefault="00D324A9" w:rsidP="00D324A9">
      <w:pPr>
        <w:ind w:firstLineChars="200" w:firstLine="420"/>
        <w:jc w:val="left"/>
      </w:pPr>
      <w:r w:rsidRPr="00D324A9">
        <w:rPr>
          <w:rFonts w:hint="eastAsia"/>
        </w:rPr>
        <w:t>无线</w:t>
      </w:r>
      <w:r w:rsidRPr="00D324A9">
        <w:rPr>
          <w:rFonts w:hint="eastAsia"/>
        </w:rPr>
        <w:t>AP</w:t>
      </w:r>
      <w:r w:rsidRPr="00D324A9">
        <w:rPr>
          <w:rFonts w:hint="eastAsia"/>
        </w:rPr>
        <w:t>就近接入的原则，在有线网络的基础平台之上承载无线网络，在弱电间部署</w:t>
      </w:r>
      <w:r w:rsidRPr="00D324A9">
        <w:rPr>
          <w:rFonts w:hint="eastAsia"/>
        </w:rPr>
        <w:t>POE</w:t>
      </w:r>
      <w:r w:rsidRPr="00D324A9">
        <w:rPr>
          <w:rFonts w:hint="eastAsia"/>
        </w:rPr>
        <w:t>供电交换机，接入无线</w:t>
      </w:r>
      <w:r w:rsidRPr="00D324A9">
        <w:rPr>
          <w:rFonts w:hint="eastAsia"/>
        </w:rPr>
        <w:t>AP</w:t>
      </w:r>
      <w:r w:rsidRPr="00D324A9">
        <w:rPr>
          <w:rFonts w:hint="eastAsia"/>
        </w:rPr>
        <w:t>，同时完成</w:t>
      </w:r>
      <w:r w:rsidRPr="00D324A9">
        <w:rPr>
          <w:rFonts w:hint="eastAsia"/>
        </w:rPr>
        <w:t>POE</w:t>
      </w:r>
      <w:r w:rsidRPr="00D324A9">
        <w:rPr>
          <w:rFonts w:hint="eastAsia"/>
        </w:rPr>
        <w:t>供电的功能；</w:t>
      </w:r>
    </w:p>
    <w:p w:rsidR="0095568B" w:rsidRDefault="004F7984" w:rsidP="001E7997">
      <w:pPr>
        <w:ind w:firstLineChars="200" w:firstLine="420"/>
        <w:jc w:val="left"/>
      </w:pPr>
      <w:r>
        <w:rPr>
          <w:rFonts w:hint="eastAsia"/>
        </w:rPr>
        <w:t>无线交换机</w:t>
      </w:r>
      <w:r w:rsidR="00D324A9" w:rsidRPr="00D324A9">
        <w:rPr>
          <w:rFonts w:hint="eastAsia"/>
        </w:rPr>
        <w:t>作为</w:t>
      </w:r>
      <w:proofErr w:type="gramStart"/>
      <w:r w:rsidR="00873BF0">
        <w:rPr>
          <w:rFonts w:hint="eastAsia"/>
        </w:rPr>
        <w:t>唯康电商产业</w:t>
      </w:r>
      <w:proofErr w:type="gramEnd"/>
      <w:r w:rsidR="00873BF0">
        <w:rPr>
          <w:rFonts w:hint="eastAsia"/>
        </w:rPr>
        <w:t>园</w:t>
      </w:r>
      <w:r w:rsidR="0053222C">
        <w:rPr>
          <w:rFonts w:hint="eastAsia"/>
        </w:rPr>
        <w:t>项目</w:t>
      </w:r>
      <w:r w:rsidR="00DB6D64">
        <w:rPr>
          <w:rFonts w:hint="eastAsia"/>
        </w:rPr>
        <w:t>无线局域网络的中央管理单元；</w:t>
      </w:r>
      <w:r w:rsidR="00D324A9" w:rsidRPr="00D324A9">
        <w:rPr>
          <w:rFonts w:hint="eastAsia"/>
        </w:rPr>
        <w:t>在前端全部部署</w:t>
      </w:r>
      <w:r>
        <w:rPr>
          <w:rFonts w:hint="eastAsia"/>
        </w:rPr>
        <w:t>802.11ac</w:t>
      </w:r>
      <w:r w:rsidR="00D324A9" w:rsidRPr="00D324A9">
        <w:rPr>
          <w:rFonts w:hint="eastAsia"/>
        </w:rPr>
        <w:t>无线</w:t>
      </w:r>
      <w:r w:rsidR="00D324A9" w:rsidRPr="00D324A9">
        <w:rPr>
          <w:rFonts w:hint="eastAsia"/>
        </w:rPr>
        <w:t>AP</w:t>
      </w:r>
      <w:r w:rsidR="001E7997">
        <w:rPr>
          <w:rFonts w:hint="eastAsia"/>
        </w:rPr>
        <w:t>，实现用户接入的高速访问，</w:t>
      </w:r>
      <w:r w:rsidR="00D00754">
        <w:rPr>
          <w:rFonts w:hint="eastAsia"/>
        </w:rPr>
        <w:t>后续可增加</w:t>
      </w:r>
      <w:r w:rsidR="001E7997">
        <w:rPr>
          <w:rFonts w:hint="eastAsia"/>
        </w:rPr>
        <w:t>无线网管组件，</w:t>
      </w:r>
      <w:proofErr w:type="gramStart"/>
      <w:r w:rsidR="001E7997">
        <w:rPr>
          <w:rFonts w:hint="eastAsia"/>
        </w:rPr>
        <w:t>实现大楼</w:t>
      </w:r>
      <w:proofErr w:type="gramEnd"/>
      <w:r w:rsidR="001E7997">
        <w:rPr>
          <w:rFonts w:hint="eastAsia"/>
        </w:rPr>
        <w:t>内所有</w:t>
      </w:r>
      <w:r w:rsidR="001E7997" w:rsidRPr="00D324A9">
        <w:rPr>
          <w:rFonts w:hint="eastAsia"/>
        </w:rPr>
        <w:t>无线</w:t>
      </w:r>
      <w:r w:rsidR="001E7997" w:rsidRPr="00D324A9">
        <w:rPr>
          <w:rFonts w:hint="eastAsia"/>
        </w:rPr>
        <w:t>AP</w:t>
      </w:r>
      <w:r w:rsidR="001E7997">
        <w:rPr>
          <w:rFonts w:hint="eastAsia"/>
        </w:rPr>
        <w:t>集中统一管理，并通过无线用户接入认证系统实现所有无线用户访问的安全接入。</w:t>
      </w:r>
    </w:p>
    <w:p w:rsidR="009D42C4" w:rsidRPr="002D5F12" w:rsidRDefault="009D42C4" w:rsidP="002D5F12">
      <w:pPr>
        <w:pStyle w:val="2"/>
      </w:pPr>
      <w:bookmarkStart w:id="7" w:name="_Toc470597630"/>
      <w:r w:rsidRPr="002D5F12">
        <w:rPr>
          <w:rFonts w:hint="eastAsia"/>
        </w:rPr>
        <w:t>无线</w:t>
      </w:r>
      <w:r w:rsidRPr="002D5F12">
        <w:rPr>
          <w:rFonts w:hint="eastAsia"/>
        </w:rPr>
        <w:t>AP</w:t>
      </w:r>
      <w:r w:rsidRPr="002D5F12">
        <w:rPr>
          <w:rFonts w:hint="eastAsia"/>
        </w:rPr>
        <w:t>数量统计</w:t>
      </w:r>
      <w:bookmarkEnd w:id="7"/>
    </w:p>
    <w:p w:rsidR="009D42C4" w:rsidRDefault="0053222C" w:rsidP="001E7997">
      <w:pPr>
        <w:ind w:firstLineChars="200" w:firstLine="420"/>
        <w:jc w:val="left"/>
        <w:rPr>
          <w:szCs w:val="21"/>
        </w:rPr>
      </w:pPr>
      <w:r>
        <w:rPr>
          <w:rFonts w:hint="eastAsia"/>
          <w:szCs w:val="21"/>
        </w:rPr>
        <w:t>初步估计</w:t>
      </w:r>
      <w:r w:rsidR="00873BF0">
        <w:rPr>
          <w:rFonts w:hint="eastAsia"/>
          <w:szCs w:val="21"/>
        </w:rPr>
        <w:t>24</w:t>
      </w:r>
      <w:r>
        <w:rPr>
          <w:rFonts w:hint="eastAsia"/>
          <w:szCs w:val="21"/>
        </w:rPr>
        <w:t>个室外</w:t>
      </w:r>
      <w:r>
        <w:rPr>
          <w:rFonts w:hint="eastAsia"/>
          <w:szCs w:val="21"/>
        </w:rPr>
        <w:t>AP</w:t>
      </w:r>
      <w:r w:rsidR="00873BF0">
        <w:rPr>
          <w:rFonts w:hint="eastAsia"/>
          <w:szCs w:val="21"/>
        </w:rPr>
        <w:t>：</w:t>
      </w:r>
      <w:r w:rsidR="00873BF0">
        <w:rPr>
          <w:rFonts w:hint="eastAsia"/>
          <w:szCs w:val="21"/>
        </w:rPr>
        <w:t>18</w:t>
      </w:r>
      <w:r w:rsidR="00873BF0">
        <w:rPr>
          <w:rFonts w:hint="eastAsia"/>
          <w:szCs w:val="21"/>
        </w:rPr>
        <w:t>个放装</w:t>
      </w:r>
      <w:r w:rsidR="00873BF0">
        <w:rPr>
          <w:rFonts w:hint="eastAsia"/>
          <w:szCs w:val="21"/>
        </w:rPr>
        <w:t>AP</w:t>
      </w:r>
      <w:r w:rsidR="00873BF0">
        <w:rPr>
          <w:rFonts w:hint="eastAsia"/>
          <w:szCs w:val="21"/>
        </w:rPr>
        <w:t>，</w:t>
      </w:r>
      <w:r w:rsidR="00873BF0">
        <w:rPr>
          <w:rFonts w:hint="eastAsia"/>
          <w:szCs w:val="21"/>
        </w:rPr>
        <w:t>6</w:t>
      </w:r>
      <w:r w:rsidR="00873BF0">
        <w:rPr>
          <w:rFonts w:hint="eastAsia"/>
          <w:szCs w:val="21"/>
        </w:rPr>
        <w:t>个面板</w:t>
      </w:r>
      <w:r w:rsidR="00873BF0">
        <w:rPr>
          <w:rFonts w:hint="eastAsia"/>
          <w:szCs w:val="21"/>
        </w:rPr>
        <w:t>AP</w:t>
      </w:r>
      <w:r>
        <w:rPr>
          <w:rFonts w:hint="eastAsia"/>
          <w:szCs w:val="21"/>
        </w:rPr>
        <w:t>。</w:t>
      </w:r>
    </w:p>
    <w:p w:rsidR="009D42C4" w:rsidRDefault="009D42C4" w:rsidP="002D5F12">
      <w:pPr>
        <w:pStyle w:val="2"/>
      </w:pPr>
      <w:bookmarkStart w:id="8" w:name="_Toc470597631"/>
      <w:r w:rsidRPr="002D5F12">
        <w:rPr>
          <w:rFonts w:hint="eastAsia"/>
        </w:rPr>
        <w:lastRenderedPageBreak/>
        <w:t>无线</w:t>
      </w:r>
      <w:r w:rsidRPr="002D5F12">
        <w:rPr>
          <w:rFonts w:hint="eastAsia"/>
        </w:rPr>
        <w:t>AP</w:t>
      </w:r>
      <w:r w:rsidRPr="002D5F12">
        <w:rPr>
          <w:rFonts w:hint="eastAsia"/>
        </w:rPr>
        <w:t>部署情况</w:t>
      </w:r>
      <w:bookmarkEnd w:id="8"/>
    </w:p>
    <w:p w:rsidR="00873BF0" w:rsidRPr="00873BF0" w:rsidRDefault="00873BF0" w:rsidP="00873BF0">
      <w:r>
        <w:rPr>
          <w:noProof/>
        </w:rPr>
        <w:drawing>
          <wp:inline distT="0" distB="0" distL="0" distR="0" wp14:anchorId="04D05857" wp14:editId="18FFC7F5">
            <wp:extent cx="5486400" cy="39598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959860"/>
                    </a:xfrm>
                    <a:prstGeom prst="rect">
                      <a:avLst/>
                    </a:prstGeom>
                  </pic:spPr>
                </pic:pic>
              </a:graphicData>
            </a:graphic>
          </wp:inline>
        </w:drawing>
      </w:r>
    </w:p>
    <w:p w:rsidR="001E313B" w:rsidRDefault="00873BF0" w:rsidP="001E313B">
      <w:pPr>
        <w:pStyle w:val="1"/>
        <w:rPr>
          <w:sz w:val="30"/>
          <w:szCs w:val="30"/>
        </w:rPr>
      </w:pPr>
      <w:bookmarkStart w:id="9" w:name="_Toc470597632"/>
      <w:proofErr w:type="gramStart"/>
      <w:r>
        <w:rPr>
          <w:rFonts w:hint="eastAsia"/>
          <w:sz w:val="30"/>
          <w:szCs w:val="30"/>
        </w:rPr>
        <w:t>唯康电商产业</w:t>
      </w:r>
      <w:proofErr w:type="gramEnd"/>
      <w:r>
        <w:rPr>
          <w:rFonts w:hint="eastAsia"/>
          <w:sz w:val="30"/>
          <w:szCs w:val="30"/>
        </w:rPr>
        <w:t>园</w:t>
      </w:r>
      <w:r w:rsidR="0053222C">
        <w:rPr>
          <w:rFonts w:hint="eastAsia"/>
          <w:sz w:val="30"/>
          <w:szCs w:val="30"/>
        </w:rPr>
        <w:t>无线</w:t>
      </w:r>
      <w:r w:rsidR="001E313B">
        <w:rPr>
          <w:rFonts w:hint="eastAsia"/>
          <w:sz w:val="30"/>
          <w:szCs w:val="30"/>
        </w:rPr>
        <w:t>认证</w:t>
      </w:r>
      <w:r w:rsidR="001E313B" w:rsidRPr="001E7997">
        <w:rPr>
          <w:rFonts w:hint="eastAsia"/>
          <w:sz w:val="30"/>
          <w:szCs w:val="30"/>
        </w:rPr>
        <w:t>设计</w:t>
      </w:r>
      <w:bookmarkEnd w:id="9"/>
    </w:p>
    <w:p w:rsidR="00663328" w:rsidRPr="002D5F12" w:rsidRDefault="00663328" w:rsidP="00663328">
      <w:pPr>
        <w:pStyle w:val="2"/>
      </w:pPr>
      <w:bookmarkStart w:id="10" w:name="_Toc470597633"/>
      <w:proofErr w:type="gramStart"/>
      <w:r>
        <w:rPr>
          <w:rFonts w:hint="eastAsia"/>
        </w:rPr>
        <w:t>微信认证</w:t>
      </w:r>
      <w:proofErr w:type="gramEnd"/>
      <w:r>
        <w:rPr>
          <w:rFonts w:hint="eastAsia"/>
        </w:rPr>
        <w:t>简介</w:t>
      </w:r>
      <w:bookmarkEnd w:id="10"/>
    </w:p>
    <w:p w:rsidR="00663328" w:rsidRPr="0051332F" w:rsidRDefault="00663328" w:rsidP="00663328">
      <w:pPr>
        <w:ind w:firstLineChars="200" w:firstLine="420"/>
        <w:jc w:val="left"/>
      </w:pPr>
      <w:proofErr w:type="gramStart"/>
      <w:r w:rsidRPr="0051332F">
        <w:rPr>
          <w:rFonts w:hint="eastAsia"/>
        </w:rPr>
        <w:t>微信认证</w:t>
      </w:r>
      <w:proofErr w:type="gramEnd"/>
      <w:r w:rsidRPr="0051332F">
        <w:rPr>
          <w:rFonts w:hint="eastAsia"/>
        </w:rPr>
        <w:t>作为国内最知名的手机移动应用之一，已经得到了大量普及。目前活跃用户已经超过了</w:t>
      </w:r>
      <w:r w:rsidRPr="0051332F">
        <w:t>3</w:t>
      </w:r>
      <w:r w:rsidRPr="0051332F">
        <w:rPr>
          <w:rFonts w:hint="eastAsia"/>
        </w:rPr>
        <w:t>亿。虽然原始认证的方法短信认证和本地密码认证可以解决动态认证问题的，但是繁琐的操作或者短信费用几乎成为了大众的噩梦。因此，</w:t>
      </w:r>
      <w:proofErr w:type="gramStart"/>
      <w:r w:rsidRPr="0051332F">
        <w:rPr>
          <w:rFonts w:hint="eastAsia"/>
        </w:rPr>
        <w:t>微信认证</w:t>
      </w:r>
      <w:proofErr w:type="gramEnd"/>
      <w:r w:rsidRPr="0051332F">
        <w:rPr>
          <w:rFonts w:hint="eastAsia"/>
        </w:rPr>
        <w:t>应运而生，即解决了动态认证的问题，又减少了了认证操作的步骤，并且没有额外的资费，还帮助商家推广</w:t>
      </w:r>
      <w:proofErr w:type="gramStart"/>
      <w:r w:rsidRPr="0051332F">
        <w:rPr>
          <w:rFonts w:hint="eastAsia"/>
        </w:rPr>
        <w:t>微信公众</w:t>
      </w:r>
      <w:proofErr w:type="gramEnd"/>
      <w:r w:rsidRPr="0051332F">
        <w:rPr>
          <w:rFonts w:hint="eastAsia"/>
        </w:rPr>
        <w:t>账号，</w:t>
      </w:r>
      <w:proofErr w:type="gramStart"/>
      <w:r w:rsidRPr="0051332F">
        <w:rPr>
          <w:rFonts w:hint="eastAsia"/>
        </w:rPr>
        <w:t>让微信认证</w:t>
      </w:r>
      <w:proofErr w:type="gramEnd"/>
      <w:r w:rsidRPr="0051332F">
        <w:rPr>
          <w:rFonts w:hint="eastAsia"/>
        </w:rPr>
        <w:t>成了必选方案。</w:t>
      </w:r>
    </w:p>
    <w:p w:rsidR="00663328" w:rsidRPr="00663328" w:rsidRDefault="00663328" w:rsidP="00663328">
      <w:pPr>
        <w:ind w:firstLineChars="200" w:firstLine="420"/>
        <w:jc w:val="left"/>
      </w:pPr>
      <w:r w:rsidRPr="00663328">
        <w:rPr>
          <w:rFonts w:hint="eastAsia"/>
        </w:rPr>
        <w:t> H3C</w:t>
      </w:r>
      <w:proofErr w:type="gramStart"/>
      <w:r w:rsidRPr="00663328">
        <w:rPr>
          <w:rFonts w:hint="eastAsia"/>
        </w:rPr>
        <w:t>无线微信认证</w:t>
      </w:r>
      <w:proofErr w:type="gramEnd"/>
      <w:r w:rsidRPr="00663328">
        <w:rPr>
          <w:rFonts w:hint="eastAsia"/>
        </w:rPr>
        <w:t>解决方案，可以让消费者更快速详细地了解消费信息，让商家更精准及时地推出营销策略，让商家营销方案更加贴近消费者的实际生活。通过商家</w:t>
      </w:r>
      <w:r w:rsidRPr="00663328">
        <w:rPr>
          <w:rFonts w:hint="eastAsia"/>
        </w:rPr>
        <w:t>WIFI</w:t>
      </w:r>
      <w:r w:rsidRPr="00663328">
        <w:rPr>
          <w:rFonts w:hint="eastAsia"/>
        </w:rPr>
        <w:t>接入与众多消费者青睐的</w:t>
      </w:r>
      <w:proofErr w:type="gramStart"/>
      <w:r w:rsidRPr="00663328">
        <w:rPr>
          <w:rFonts w:hint="eastAsia"/>
        </w:rPr>
        <w:t>微信应用</w:t>
      </w:r>
      <w:proofErr w:type="gramEnd"/>
      <w:r w:rsidRPr="00663328">
        <w:rPr>
          <w:rFonts w:hint="eastAsia"/>
        </w:rPr>
        <w:t>服务相结合，不仅可以让消费者更轻松便捷地认证登录到商家提供的</w:t>
      </w:r>
      <w:r w:rsidRPr="00663328">
        <w:rPr>
          <w:rFonts w:hint="eastAsia"/>
        </w:rPr>
        <w:t>WIFI</w:t>
      </w:r>
      <w:r w:rsidRPr="00663328">
        <w:rPr>
          <w:rFonts w:hint="eastAsia"/>
        </w:rPr>
        <w:t>网络，而且也可以为商家提供一种新型的营销平台。</w:t>
      </w:r>
    </w:p>
    <w:p w:rsidR="00663328" w:rsidRPr="00663328" w:rsidRDefault="00663328" w:rsidP="00663328">
      <w:pPr>
        <w:ind w:firstLineChars="200" w:firstLine="420"/>
        <w:jc w:val="left"/>
      </w:pPr>
      <w:r w:rsidRPr="00663328">
        <w:rPr>
          <w:rFonts w:hint="eastAsia"/>
        </w:rPr>
        <w:lastRenderedPageBreak/>
        <w:t>可以说商家通过</w:t>
      </w:r>
      <w:r w:rsidRPr="00663328">
        <w:rPr>
          <w:rFonts w:hint="eastAsia"/>
        </w:rPr>
        <w:t>H3C</w:t>
      </w:r>
      <w:proofErr w:type="gramStart"/>
      <w:r w:rsidRPr="00663328">
        <w:rPr>
          <w:rFonts w:hint="eastAsia"/>
        </w:rPr>
        <w:t>无线微信认证</w:t>
      </w:r>
      <w:proofErr w:type="gramEnd"/>
      <w:r w:rsidRPr="00663328">
        <w:rPr>
          <w:rFonts w:hint="eastAsia"/>
        </w:rPr>
        <w:t>解决方案，相当于拥有了一个</w:t>
      </w:r>
      <w:r w:rsidRPr="00663328">
        <w:rPr>
          <w:rFonts w:hint="eastAsia"/>
        </w:rPr>
        <w:t>100%</w:t>
      </w:r>
      <w:r w:rsidRPr="00663328">
        <w:rPr>
          <w:rFonts w:hint="eastAsia"/>
        </w:rPr>
        <w:t>精准广告投放的营销平台，在这个平台上，既可以展示商家的品牌页面、优惠及特色活动，也可以通过此种方式获得大量</w:t>
      </w:r>
      <w:proofErr w:type="gramStart"/>
      <w:r w:rsidRPr="00663328">
        <w:rPr>
          <w:rFonts w:hint="eastAsia"/>
        </w:rPr>
        <w:t>微信粉丝</w:t>
      </w:r>
      <w:proofErr w:type="gramEnd"/>
      <w:r w:rsidRPr="00663328">
        <w:rPr>
          <w:rFonts w:hint="eastAsia"/>
        </w:rPr>
        <w:t>。此外，消费者</w:t>
      </w:r>
      <w:proofErr w:type="gramStart"/>
      <w:r w:rsidRPr="00663328">
        <w:rPr>
          <w:rFonts w:hint="eastAsia"/>
        </w:rPr>
        <w:t>通过微信进行</w:t>
      </w:r>
      <w:proofErr w:type="gramEnd"/>
      <w:r w:rsidRPr="00663328">
        <w:rPr>
          <w:rFonts w:hint="eastAsia"/>
        </w:rPr>
        <w:t>认证登录，还可以通过一键分享给身边的亲朋好友甚至陌生人，从而分享商家店内推出的特色活动，等同于通过用户的宣传为商家提供了口碑营销。可以说</w:t>
      </w:r>
      <w:r w:rsidRPr="00663328">
        <w:rPr>
          <w:rFonts w:hint="eastAsia"/>
        </w:rPr>
        <w:t>H3C</w:t>
      </w:r>
      <w:proofErr w:type="gramStart"/>
      <w:r w:rsidRPr="00663328">
        <w:rPr>
          <w:rFonts w:hint="eastAsia"/>
        </w:rPr>
        <w:t>无线微信认证</w:t>
      </w:r>
      <w:proofErr w:type="gramEnd"/>
      <w:r w:rsidRPr="00663328">
        <w:rPr>
          <w:rFonts w:hint="eastAsia"/>
        </w:rPr>
        <w:t>解决方案不仅让消费者享受到购物、饮食、参观等活动的乐趣，也让商家的营销战略更加广泛高效。</w:t>
      </w:r>
    </w:p>
    <w:p w:rsidR="00663328" w:rsidRDefault="00663328" w:rsidP="00663328">
      <w:pPr>
        <w:pStyle w:val="afc"/>
        <w:shd w:val="clear" w:color="auto" w:fill="FFFFFF"/>
        <w:spacing w:before="75" w:after="150" w:line="375" w:lineRule="atLeast"/>
        <w:ind w:firstLine="480"/>
        <w:jc w:val="center"/>
        <w:rPr>
          <w:color w:val="444444"/>
          <w:sz w:val="21"/>
          <w:szCs w:val="21"/>
        </w:rPr>
      </w:pPr>
      <w:r>
        <w:rPr>
          <w:noProof/>
        </w:rPr>
        <w:drawing>
          <wp:inline distT="0" distB="0" distL="0" distR="0" wp14:anchorId="0C6EDAF1" wp14:editId="13D20B92">
            <wp:extent cx="1685925" cy="3266479"/>
            <wp:effectExtent l="0" t="0" r="0" b="0"/>
            <wp:docPr id="4" name="图片 4" descr="E:\【智网络，易接入】系列宣传\第六期\咖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智网络，易接入】系列宣传\第六期\咖啡.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3266479"/>
                    </a:xfrm>
                    <a:prstGeom prst="rect">
                      <a:avLst/>
                    </a:prstGeom>
                    <a:noFill/>
                    <a:ln>
                      <a:noFill/>
                    </a:ln>
                  </pic:spPr>
                </pic:pic>
              </a:graphicData>
            </a:graphic>
          </wp:inline>
        </w:drawing>
      </w:r>
    </w:p>
    <w:p w:rsidR="00663328" w:rsidRPr="002D5F12" w:rsidRDefault="00663328" w:rsidP="00663328">
      <w:pPr>
        <w:pStyle w:val="2"/>
      </w:pPr>
      <w:bookmarkStart w:id="11" w:name="_Toc470597634"/>
      <w:proofErr w:type="gramStart"/>
      <w:r>
        <w:rPr>
          <w:rFonts w:hint="eastAsia"/>
        </w:rPr>
        <w:t>无线微信认证</w:t>
      </w:r>
      <w:proofErr w:type="gramEnd"/>
      <w:r>
        <w:rPr>
          <w:rFonts w:hint="eastAsia"/>
        </w:rPr>
        <w:t>方案</w:t>
      </w:r>
      <w:bookmarkEnd w:id="11"/>
    </w:p>
    <w:p w:rsidR="00663328" w:rsidRDefault="0053222C" w:rsidP="00663328">
      <w:pPr>
        <w:ind w:leftChars="297" w:firstLineChars="200" w:firstLine="420"/>
        <w:jc w:val="left"/>
      </w:pPr>
      <w:r>
        <w:rPr>
          <w:rFonts w:hint="eastAsia"/>
        </w:rPr>
        <w:t>在</w:t>
      </w:r>
      <w:r w:rsidR="00663328" w:rsidRPr="00663328">
        <w:rPr>
          <w:rFonts w:hint="eastAsia"/>
        </w:rPr>
        <w:t>网络出口处部署一台</w:t>
      </w:r>
      <w:r w:rsidR="00663328" w:rsidRPr="00663328">
        <w:rPr>
          <w:rFonts w:hint="eastAsia"/>
        </w:rPr>
        <w:t>H3C ACG1000</w:t>
      </w:r>
      <w:r w:rsidR="00663328" w:rsidRPr="00663328">
        <w:rPr>
          <w:rFonts w:hint="eastAsia"/>
        </w:rPr>
        <w:t>设备，</w:t>
      </w:r>
      <w:r w:rsidR="00663328" w:rsidRPr="00663328">
        <w:t>H3C ACG1000</w:t>
      </w:r>
      <w:r w:rsidR="00663328" w:rsidRPr="00663328">
        <w:t>产品为用户提供创新的</w:t>
      </w:r>
      <w:proofErr w:type="gramStart"/>
      <w:r w:rsidR="00663328">
        <w:t>微信推广</w:t>
      </w:r>
      <w:proofErr w:type="gramEnd"/>
      <w:r w:rsidR="00663328">
        <w:t>方案，用户只需关注企业公众号</w:t>
      </w:r>
      <w:proofErr w:type="gramStart"/>
      <w:r w:rsidR="00663328">
        <w:t>后简单</w:t>
      </w:r>
      <w:proofErr w:type="gramEnd"/>
      <w:r w:rsidR="00663328">
        <w:t>操作即可获得上网权限</w:t>
      </w:r>
      <w:r w:rsidR="00663328">
        <w:rPr>
          <w:rFonts w:hint="eastAsia"/>
        </w:rPr>
        <w:t>：</w:t>
      </w:r>
    </w:p>
    <w:p w:rsidR="00663328" w:rsidRPr="00663328" w:rsidRDefault="00663328" w:rsidP="00663328">
      <w:pPr>
        <w:ind w:leftChars="297" w:firstLineChars="200" w:firstLine="420"/>
        <w:jc w:val="left"/>
      </w:pPr>
      <w:r>
        <w:rPr>
          <w:noProof/>
        </w:rPr>
        <w:lastRenderedPageBreak/>
        <w:drawing>
          <wp:inline distT="0" distB="0" distL="0" distR="0" wp14:anchorId="32DEBDF0" wp14:editId="262979BB">
            <wp:extent cx="5486400" cy="36823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682365"/>
                    </a:xfrm>
                    <a:prstGeom prst="rect">
                      <a:avLst/>
                    </a:prstGeom>
                  </pic:spPr>
                </pic:pic>
              </a:graphicData>
            </a:graphic>
          </wp:inline>
        </w:drawing>
      </w:r>
    </w:p>
    <w:p w:rsidR="00663328" w:rsidRPr="0051332F" w:rsidRDefault="00663328" w:rsidP="00663328">
      <w:pPr>
        <w:ind w:leftChars="297" w:firstLineChars="200" w:firstLine="420"/>
        <w:jc w:val="left"/>
      </w:pPr>
      <w:proofErr w:type="gramStart"/>
      <w:r w:rsidRPr="0051332F">
        <w:rPr>
          <w:rFonts w:hint="eastAsia"/>
        </w:rPr>
        <w:t>微信采用</w:t>
      </w:r>
      <w:proofErr w:type="gramEnd"/>
      <w:r w:rsidRPr="0051332F">
        <w:rPr>
          <w:rFonts w:hint="eastAsia"/>
        </w:rPr>
        <w:t>双</w:t>
      </w:r>
      <w:r w:rsidRPr="0051332F">
        <w:t>ID</w:t>
      </w:r>
      <w:r w:rsidRPr="0051332F">
        <w:rPr>
          <w:rFonts w:hint="eastAsia"/>
        </w:rPr>
        <w:t>实名审计和商业推广两面大旗，</w:t>
      </w:r>
      <w:proofErr w:type="gramStart"/>
      <w:r w:rsidRPr="0051332F">
        <w:rPr>
          <w:rFonts w:hint="eastAsia"/>
        </w:rPr>
        <w:t>即微信</w:t>
      </w:r>
      <w:proofErr w:type="gramEnd"/>
      <w:r w:rsidRPr="0051332F">
        <w:t>ID</w:t>
      </w:r>
      <w:r w:rsidRPr="0051332F">
        <w:rPr>
          <w:rFonts w:hint="eastAsia"/>
        </w:rPr>
        <w:t>和</w:t>
      </w:r>
      <w:proofErr w:type="spellStart"/>
      <w:r w:rsidRPr="0051332F">
        <w:t>openId</w:t>
      </w:r>
      <w:proofErr w:type="spellEnd"/>
      <w:r w:rsidRPr="0051332F">
        <w:rPr>
          <w:rFonts w:hint="eastAsia"/>
        </w:rPr>
        <w:t>。</w:t>
      </w:r>
      <w:proofErr w:type="gramStart"/>
      <w:r w:rsidRPr="0051332F">
        <w:rPr>
          <w:rFonts w:hint="eastAsia"/>
        </w:rPr>
        <w:t>微信</w:t>
      </w:r>
      <w:proofErr w:type="gramEnd"/>
      <w:r w:rsidRPr="0051332F">
        <w:t>ID</w:t>
      </w:r>
      <w:r w:rsidRPr="0051332F">
        <w:rPr>
          <w:rFonts w:hint="eastAsia"/>
        </w:rPr>
        <w:t>是用来标识用户的唯一性。</w:t>
      </w:r>
      <w:proofErr w:type="spellStart"/>
      <w:r w:rsidRPr="0051332F">
        <w:t>openId</w:t>
      </w:r>
      <w:proofErr w:type="spellEnd"/>
      <w:proofErr w:type="gramStart"/>
      <w:r w:rsidRPr="0051332F">
        <w:rPr>
          <w:rFonts w:hint="eastAsia"/>
        </w:rPr>
        <w:t>是微信</w:t>
      </w:r>
      <w:proofErr w:type="gramEnd"/>
      <w:r w:rsidRPr="0051332F">
        <w:t>ID</w:t>
      </w:r>
      <w:r w:rsidRPr="0051332F">
        <w:rPr>
          <w:rFonts w:hint="eastAsia"/>
        </w:rPr>
        <w:t>与公众号</w:t>
      </w:r>
      <w:r w:rsidRPr="0051332F">
        <w:t>ID</w:t>
      </w:r>
      <w:r w:rsidRPr="0051332F">
        <w:rPr>
          <w:rFonts w:hint="eastAsia"/>
        </w:rPr>
        <w:t>共同产生的唯一标识。在公众平台中只认</w:t>
      </w:r>
      <w:proofErr w:type="spellStart"/>
      <w:r w:rsidRPr="0051332F">
        <w:t>openId</w:t>
      </w:r>
      <w:proofErr w:type="spellEnd"/>
      <w:proofErr w:type="gramStart"/>
      <w:r w:rsidRPr="0051332F">
        <w:rPr>
          <w:rFonts w:hint="eastAsia"/>
        </w:rPr>
        <w:t>不认微信</w:t>
      </w:r>
      <w:proofErr w:type="gramEnd"/>
      <w:r w:rsidRPr="0051332F">
        <w:t>ID</w:t>
      </w:r>
      <w:r w:rsidRPr="0051332F">
        <w:rPr>
          <w:rFonts w:hint="eastAsia"/>
        </w:rPr>
        <w:t>，有了</w:t>
      </w:r>
      <w:proofErr w:type="spellStart"/>
      <w:r w:rsidRPr="0051332F">
        <w:t>openId</w:t>
      </w:r>
      <w:proofErr w:type="spellEnd"/>
      <w:r w:rsidRPr="0051332F">
        <w:rPr>
          <w:rFonts w:hint="eastAsia"/>
        </w:rPr>
        <w:t>和</w:t>
      </w:r>
      <w:r w:rsidRPr="0051332F">
        <w:t>ACG</w:t>
      </w:r>
      <w:proofErr w:type="gramStart"/>
      <w:r w:rsidRPr="0051332F">
        <w:rPr>
          <w:rFonts w:hint="eastAsia"/>
        </w:rPr>
        <w:t>微信认证</w:t>
      </w:r>
      <w:proofErr w:type="gramEnd"/>
      <w:r w:rsidRPr="0051332F">
        <w:rPr>
          <w:rFonts w:hint="eastAsia"/>
        </w:rPr>
        <w:t>平台结合，对于同一个公众号就能根据</w:t>
      </w:r>
      <w:proofErr w:type="gramStart"/>
      <w:r w:rsidRPr="0051332F">
        <w:rPr>
          <w:rFonts w:hint="eastAsia"/>
        </w:rPr>
        <w:t>微信用户</w:t>
      </w:r>
      <w:proofErr w:type="gramEnd"/>
      <w:r w:rsidRPr="0051332F">
        <w:rPr>
          <w:rFonts w:hint="eastAsia"/>
        </w:rPr>
        <w:t>所在的不同地点，推送不同的推广信息，辅助客户完成精准广告推送。</w:t>
      </w:r>
    </w:p>
    <w:p w:rsidR="00663328" w:rsidRPr="0051332F" w:rsidRDefault="00663328" w:rsidP="00663328">
      <w:pPr>
        <w:ind w:leftChars="297" w:firstLineChars="200" w:firstLine="420"/>
        <w:jc w:val="left"/>
      </w:pPr>
      <w:r w:rsidRPr="0051332F">
        <w:rPr>
          <w:rFonts w:hint="eastAsia"/>
        </w:rPr>
        <w:t>另外，认证过程中增加了认证链接的环节，用户在认证过程中点击认证链接会打开广告页面，该广告页面可有客户自行设计，将页面存储在任意互联网可以访问的网站上即可，达到帮助客户推广的作用。</w:t>
      </w:r>
    </w:p>
    <w:p w:rsidR="00663328" w:rsidRPr="0051332F" w:rsidRDefault="00663328" w:rsidP="00663328">
      <w:pPr>
        <w:ind w:leftChars="297" w:firstLineChars="200" w:firstLine="420"/>
        <w:jc w:val="left"/>
      </w:pPr>
      <w:r w:rsidRPr="0051332F">
        <w:tab/>
      </w:r>
      <w:r w:rsidRPr="0051332F">
        <w:rPr>
          <w:rFonts w:hint="eastAsia"/>
        </w:rPr>
        <w:t>拓扑示意图：</w:t>
      </w:r>
    </w:p>
    <w:p w:rsidR="00663328" w:rsidRDefault="00663328" w:rsidP="00663328">
      <w:pPr>
        <w:ind w:firstLine="420"/>
      </w:pPr>
      <w:r>
        <w:rPr>
          <w:noProof/>
        </w:rPr>
        <w:lastRenderedPageBreak/>
        <w:drawing>
          <wp:inline distT="0" distB="0" distL="0" distR="0" wp14:anchorId="202FB0BC" wp14:editId="609BDFCE">
            <wp:extent cx="5276850" cy="24860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486025"/>
                    </a:xfrm>
                    <a:prstGeom prst="rect">
                      <a:avLst/>
                    </a:prstGeom>
                    <a:noFill/>
                    <a:ln>
                      <a:noFill/>
                    </a:ln>
                  </pic:spPr>
                </pic:pic>
              </a:graphicData>
            </a:graphic>
          </wp:inline>
        </w:drawing>
      </w:r>
    </w:p>
    <w:p w:rsidR="00663328" w:rsidRPr="0051332F" w:rsidRDefault="00663328" w:rsidP="00663328">
      <w:pPr>
        <w:jc w:val="left"/>
      </w:pPr>
      <w:r w:rsidRPr="0051332F">
        <w:rPr>
          <w:rFonts w:hint="eastAsia"/>
        </w:rPr>
        <w:t>认证步骤：</w:t>
      </w:r>
    </w:p>
    <w:p w:rsidR="00663328" w:rsidRPr="0051332F" w:rsidRDefault="00663328" w:rsidP="00663328">
      <w:pPr>
        <w:jc w:val="left"/>
      </w:pPr>
      <w:r w:rsidRPr="0051332F">
        <w:t>1</w:t>
      </w:r>
      <w:r w:rsidRPr="0051332F">
        <w:rPr>
          <w:rFonts w:hint="eastAsia"/>
        </w:rPr>
        <w:t>、首次使用：</w:t>
      </w:r>
    </w:p>
    <w:p w:rsidR="00663328" w:rsidRPr="0051332F" w:rsidRDefault="00663328" w:rsidP="00663328">
      <w:pPr>
        <w:pStyle w:val="ItemList"/>
        <w:spacing w:after="80" w:line="240" w:lineRule="auto"/>
        <w:rPr>
          <w:lang w:eastAsia="zh-CN"/>
        </w:rPr>
      </w:pPr>
      <w:r w:rsidRPr="0051332F">
        <w:rPr>
          <w:rFonts w:hint="eastAsia"/>
          <w:lang w:eastAsia="zh-CN"/>
        </w:rPr>
        <w:t>关注商家的</w:t>
      </w:r>
      <w:proofErr w:type="gramStart"/>
      <w:r w:rsidRPr="0051332F">
        <w:rPr>
          <w:rFonts w:hint="eastAsia"/>
          <w:lang w:eastAsia="zh-CN"/>
        </w:rPr>
        <w:t>微信公众号</w:t>
      </w:r>
      <w:proofErr w:type="gramEnd"/>
      <w:r w:rsidRPr="0051332F">
        <w:rPr>
          <w:rFonts w:hint="eastAsia"/>
          <w:lang w:eastAsia="zh-CN"/>
        </w:rPr>
        <w:t>。</w:t>
      </w:r>
    </w:p>
    <w:p w:rsidR="00663328" w:rsidRPr="0051332F" w:rsidRDefault="00663328" w:rsidP="00663328">
      <w:pPr>
        <w:pStyle w:val="ItemList"/>
        <w:spacing w:after="80" w:line="240" w:lineRule="auto"/>
        <w:rPr>
          <w:lang w:eastAsia="zh-CN"/>
        </w:rPr>
      </w:pPr>
      <w:r w:rsidRPr="0051332F">
        <w:rPr>
          <w:rFonts w:hint="eastAsia"/>
          <w:lang w:eastAsia="zh-CN"/>
        </w:rPr>
        <w:t>点击上网按钮，获得上网权限。链接会打开指定的广告页面。</w:t>
      </w:r>
    </w:p>
    <w:p w:rsidR="00663328" w:rsidRPr="0051332F" w:rsidRDefault="00663328" w:rsidP="00663328">
      <w:pPr>
        <w:jc w:val="left"/>
      </w:pPr>
      <w:r w:rsidRPr="0051332F">
        <w:t>2</w:t>
      </w:r>
      <w:r w:rsidRPr="0051332F">
        <w:rPr>
          <w:rFonts w:hint="eastAsia"/>
        </w:rPr>
        <w:t>、再次使用（用户已经关注</w:t>
      </w:r>
      <w:proofErr w:type="gramStart"/>
      <w:r w:rsidRPr="0051332F">
        <w:rPr>
          <w:rFonts w:hint="eastAsia"/>
        </w:rPr>
        <w:t>过微信账号</w:t>
      </w:r>
      <w:proofErr w:type="gramEnd"/>
      <w:r w:rsidRPr="0051332F">
        <w:rPr>
          <w:rFonts w:hint="eastAsia"/>
        </w:rPr>
        <w:t>）：</w:t>
      </w:r>
    </w:p>
    <w:p w:rsidR="00663328" w:rsidRPr="0051332F" w:rsidRDefault="00663328" w:rsidP="00663328">
      <w:pPr>
        <w:pStyle w:val="ItemList"/>
        <w:spacing w:after="80" w:line="240" w:lineRule="auto"/>
        <w:rPr>
          <w:lang w:eastAsia="zh-CN"/>
        </w:rPr>
      </w:pPr>
      <w:r w:rsidRPr="0051332F">
        <w:rPr>
          <w:rFonts w:hint="eastAsia"/>
          <w:lang w:eastAsia="zh-CN"/>
        </w:rPr>
        <w:t>输入“我要上网”，获取认证链接。注：“我要上网”可以通过推广评判定制为客户需要的交互信息。</w:t>
      </w:r>
    </w:p>
    <w:p w:rsidR="00663328" w:rsidRPr="0051332F" w:rsidRDefault="00663328" w:rsidP="00663328">
      <w:pPr>
        <w:pStyle w:val="ItemList"/>
        <w:spacing w:after="80" w:line="240" w:lineRule="auto"/>
        <w:rPr>
          <w:lang w:eastAsia="zh-CN"/>
        </w:rPr>
      </w:pPr>
      <w:r w:rsidRPr="0051332F">
        <w:rPr>
          <w:rFonts w:hint="eastAsia"/>
          <w:lang w:eastAsia="zh-CN"/>
        </w:rPr>
        <w:t>点击上网按钮，获得上网权限。链接会打开指定的广告页面。</w:t>
      </w:r>
    </w:p>
    <w:p w:rsidR="0093419E" w:rsidRDefault="0093419E" w:rsidP="0093419E">
      <w:pPr>
        <w:pStyle w:val="1"/>
        <w:rPr>
          <w:sz w:val="30"/>
          <w:szCs w:val="30"/>
        </w:rPr>
      </w:pPr>
      <w:bookmarkStart w:id="12" w:name="_Toc470597635"/>
      <w:r w:rsidRPr="0093419E">
        <w:rPr>
          <w:rFonts w:hint="eastAsia"/>
          <w:sz w:val="30"/>
          <w:szCs w:val="30"/>
        </w:rPr>
        <w:lastRenderedPageBreak/>
        <w:t>H3C</w:t>
      </w:r>
      <w:r>
        <w:rPr>
          <w:rFonts w:hint="eastAsia"/>
          <w:sz w:val="30"/>
          <w:szCs w:val="30"/>
        </w:rPr>
        <w:t xml:space="preserve"> </w:t>
      </w:r>
      <w:r>
        <w:rPr>
          <w:rFonts w:hint="eastAsia"/>
          <w:sz w:val="30"/>
          <w:szCs w:val="30"/>
        </w:rPr>
        <w:t>无线</w:t>
      </w:r>
      <w:r w:rsidRPr="0093419E">
        <w:rPr>
          <w:rFonts w:hint="eastAsia"/>
          <w:sz w:val="30"/>
          <w:szCs w:val="30"/>
        </w:rPr>
        <w:t>解决方案优势</w:t>
      </w:r>
      <w:bookmarkEnd w:id="12"/>
    </w:p>
    <w:p w:rsidR="004F37C1" w:rsidRDefault="004F37C1" w:rsidP="004F37C1">
      <w:pPr>
        <w:pStyle w:val="2"/>
        <w:rPr>
          <w:sz w:val="24"/>
          <w:szCs w:val="24"/>
        </w:rPr>
      </w:pPr>
      <w:bookmarkStart w:id="13" w:name="_Toc470597636"/>
      <w:r>
        <w:rPr>
          <w:rFonts w:hint="eastAsia"/>
          <w:sz w:val="24"/>
          <w:szCs w:val="24"/>
        </w:rPr>
        <w:t>在</w:t>
      </w:r>
      <w:r>
        <w:rPr>
          <w:rFonts w:hint="eastAsia"/>
          <w:sz w:val="24"/>
          <w:szCs w:val="24"/>
        </w:rPr>
        <w:t>WLAN</w:t>
      </w:r>
      <w:r>
        <w:rPr>
          <w:rFonts w:hint="eastAsia"/>
          <w:sz w:val="24"/>
          <w:szCs w:val="24"/>
        </w:rPr>
        <w:t>领域全球和国内的市场地位</w:t>
      </w:r>
      <w:bookmarkEnd w:id="13"/>
    </w:p>
    <w:p w:rsidR="004F37C1" w:rsidRDefault="004F37C1" w:rsidP="004F37C1">
      <w:r>
        <w:rPr>
          <w:noProof/>
        </w:rPr>
        <w:drawing>
          <wp:inline distT="0" distB="0" distL="0" distR="0" wp14:anchorId="1A3F77D1" wp14:editId="0FE4596E">
            <wp:extent cx="5076825" cy="34004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76825" cy="3400425"/>
                    </a:xfrm>
                    <a:prstGeom prst="rect">
                      <a:avLst/>
                    </a:prstGeom>
                  </pic:spPr>
                </pic:pic>
              </a:graphicData>
            </a:graphic>
          </wp:inline>
        </w:drawing>
      </w:r>
    </w:p>
    <w:p w:rsidR="004F37C1" w:rsidRPr="004F37C1" w:rsidRDefault="004F37C1" w:rsidP="004F37C1">
      <w:r>
        <w:rPr>
          <w:noProof/>
        </w:rPr>
        <w:drawing>
          <wp:inline distT="0" distB="0" distL="0" distR="0" wp14:anchorId="7DCF5107" wp14:editId="1564831D">
            <wp:extent cx="4972050" cy="3657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72050" cy="3657600"/>
                    </a:xfrm>
                    <a:prstGeom prst="rect">
                      <a:avLst/>
                    </a:prstGeom>
                  </pic:spPr>
                </pic:pic>
              </a:graphicData>
            </a:graphic>
          </wp:inline>
        </w:drawing>
      </w:r>
    </w:p>
    <w:p w:rsidR="004F37C1" w:rsidRDefault="004F37C1" w:rsidP="004F37C1"/>
    <w:p w:rsidR="0093419E" w:rsidRPr="0093419E" w:rsidRDefault="0093419E" w:rsidP="0093419E">
      <w:pPr>
        <w:pStyle w:val="2"/>
        <w:rPr>
          <w:sz w:val="24"/>
          <w:szCs w:val="24"/>
        </w:rPr>
      </w:pPr>
      <w:bookmarkStart w:id="14" w:name="_Toc470597637"/>
      <w:r w:rsidRPr="0093419E">
        <w:rPr>
          <w:rFonts w:hint="eastAsia"/>
          <w:sz w:val="24"/>
          <w:szCs w:val="24"/>
        </w:rPr>
        <w:t>强大的研发团队，自主知识产权，快速响应客户需求</w:t>
      </w:r>
      <w:bookmarkEnd w:id="14"/>
    </w:p>
    <w:p w:rsidR="0093419E" w:rsidRPr="0093419E" w:rsidRDefault="0093419E" w:rsidP="0093419E">
      <w:pPr>
        <w:ind w:firstLineChars="200" w:firstLine="420"/>
        <w:jc w:val="left"/>
      </w:pPr>
      <w:r w:rsidRPr="0093419E">
        <w:rPr>
          <w:rFonts w:hint="eastAsia"/>
        </w:rPr>
        <w:t>H3C</w:t>
      </w:r>
      <w:r w:rsidRPr="0093419E">
        <w:rPr>
          <w:rFonts w:hint="eastAsia"/>
        </w:rPr>
        <w:t>的研发团队分布在北京、杭州、深圳和印度，海外研发中心紧跟前沿技术脚步，国内研发中心快速响应客户需求。</w:t>
      </w:r>
      <w:r w:rsidRPr="0093419E">
        <w:rPr>
          <w:rFonts w:hint="eastAsia"/>
        </w:rPr>
        <w:t>H3C</w:t>
      </w:r>
      <w:r w:rsidRPr="0093419E">
        <w:rPr>
          <w:rFonts w:hint="eastAsia"/>
        </w:rPr>
        <w:t>全系列</w:t>
      </w:r>
      <w:r w:rsidRPr="0093419E">
        <w:rPr>
          <w:rFonts w:hint="eastAsia"/>
        </w:rPr>
        <w:t>WLAN</w:t>
      </w:r>
      <w:r w:rsidRPr="0093419E">
        <w:rPr>
          <w:rFonts w:hint="eastAsia"/>
        </w:rPr>
        <w:t>产品采用完全自主研发的软件，并采用了业界最为严格的测试标准，由位于北京的独立的鉴定测试中心来最终鉴定产品能否达到质量标准。此外由于自主开发软件，完全掌握知识产权，很容易根据客户的要求定制特殊功能，以满足特定情况下的应用。</w:t>
      </w:r>
    </w:p>
    <w:p w:rsidR="0093419E" w:rsidRPr="0093419E" w:rsidRDefault="0093419E" w:rsidP="0093419E">
      <w:pPr>
        <w:pStyle w:val="2"/>
        <w:rPr>
          <w:sz w:val="24"/>
          <w:szCs w:val="24"/>
        </w:rPr>
      </w:pPr>
      <w:bookmarkStart w:id="15" w:name="_Toc470597638"/>
      <w:r w:rsidRPr="0093419E">
        <w:rPr>
          <w:rFonts w:hint="eastAsia"/>
          <w:sz w:val="24"/>
          <w:szCs w:val="24"/>
        </w:rPr>
        <w:t>完善的服务体系</w:t>
      </w:r>
      <w:bookmarkEnd w:id="15"/>
    </w:p>
    <w:p w:rsidR="0093419E" w:rsidRPr="0093419E" w:rsidRDefault="0093419E" w:rsidP="0093419E">
      <w:pPr>
        <w:ind w:firstLineChars="200" w:firstLine="420"/>
        <w:jc w:val="left"/>
      </w:pPr>
      <w:r w:rsidRPr="0093419E">
        <w:rPr>
          <w:rFonts w:hint="eastAsia"/>
        </w:rPr>
        <w:t>H3C</w:t>
      </w:r>
      <w:r w:rsidRPr="0093419E">
        <w:t>公司在全国建立了</w:t>
      </w:r>
      <w:r w:rsidRPr="0093419E">
        <w:t>30</w:t>
      </w:r>
      <w:r w:rsidRPr="0093419E">
        <w:t>个区域服务中心和区域备件系统</w:t>
      </w:r>
      <w:r w:rsidRPr="0093419E">
        <w:rPr>
          <w:rFonts w:hint="eastAsia"/>
        </w:rPr>
        <w:t>，</w:t>
      </w:r>
      <w:r>
        <w:rPr>
          <w:rFonts w:hint="eastAsia"/>
        </w:rPr>
        <w:t>在江西省南昌有专门的备件库，</w:t>
      </w:r>
      <w:r w:rsidRPr="0093419E">
        <w:rPr>
          <w:rFonts w:hint="eastAsia"/>
        </w:rPr>
        <w:t>承诺为客户提供专业、快捷、规范的服务，通过先进的通信技术与总部的技术服务平台连接，完成客户档案、维护经验案例、备件库存、产品发布等信息的共享，形成覆盖全国地市级城市，专职人员规模超过</w:t>
      </w:r>
      <w:r w:rsidRPr="0093419E">
        <w:rPr>
          <w:rFonts w:hint="eastAsia"/>
        </w:rPr>
        <w:t>400</w:t>
      </w:r>
      <w:r w:rsidRPr="0093419E">
        <w:rPr>
          <w:rFonts w:hint="eastAsia"/>
        </w:rPr>
        <w:t>人的技术服务体系。</w:t>
      </w:r>
      <w:r w:rsidRPr="0093419E">
        <w:rPr>
          <w:rFonts w:hint="eastAsia"/>
        </w:rPr>
        <w:t>H3C</w:t>
      </w:r>
      <w:r w:rsidRPr="0093419E">
        <w:rPr>
          <w:rFonts w:hint="eastAsia"/>
        </w:rPr>
        <w:t>致力于通过高质量的服务提高用户网络的可用性，提升用户满意度。</w:t>
      </w:r>
    </w:p>
    <w:p w:rsidR="0093419E" w:rsidRPr="0093419E" w:rsidRDefault="0093419E" w:rsidP="0093419E">
      <w:pPr>
        <w:ind w:firstLineChars="200" w:firstLine="420"/>
        <w:jc w:val="left"/>
      </w:pPr>
      <w:r w:rsidRPr="0093419E">
        <w:rPr>
          <w:rFonts w:hint="eastAsia"/>
        </w:rPr>
        <w:t>H3C</w:t>
      </w:r>
      <w:r w:rsidRPr="0093419E">
        <w:rPr>
          <w:rFonts w:hint="eastAsia"/>
        </w:rPr>
        <w:t>成立了</w:t>
      </w:r>
      <w:r w:rsidRPr="0093419E">
        <w:t>备件中心（</w:t>
      </w:r>
      <w:r w:rsidRPr="0093419E">
        <w:t>SPC</w:t>
      </w:r>
      <w:r w:rsidRPr="0093419E">
        <w:t>，</w:t>
      </w:r>
      <w:r w:rsidRPr="0093419E">
        <w:t>Spare Parts Center</w:t>
      </w:r>
      <w:r w:rsidRPr="0093419E">
        <w:t>）</w:t>
      </w:r>
      <w:r w:rsidRPr="0093419E">
        <w:rPr>
          <w:rFonts w:hint="eastAsia"/>
        </w:rPr>
        <w:t>专门</w:t>
      </w:r>
      <w:r w:rsidRPr="0093419E">
        <w:t>支撑</w:t>
      </w:r>
      <w:r w:rsidRPr="0093419E">
        <w:rPr>
          <w:rFonts w:hint="eastAsia"/>
        </w:rPr>
        <w:t>H3C</w:t>
      </w:r>
      <w:r w:rsidRPr="0093419E">
        <w:t>公司</w:t>
      </w:r>
      <w:r w:rsidRPr="0093419E">
        <w:rPr>
          <w:rFonts w:hint="eastAsia"/>
        </w:rPr>
        <w:t>的售后</w:t>
      </w:r>
      <w:r w:rsidRPr="0093419E">
        <w:t>服务和</w:t>
      </w:r>
      <w:r w:rsidRPr="0093419E">
        <w:rPr>
          <w:rFonts w:hint="eastAsia"/>
        </w:rPr>
        <w:t>向客户的</w:t>
      </w:r>
      <w:r w:rsidRPr="0093419E">
        <w:t>承诺，依托遍布全国主要城市的</w:t>
      </w:r>
      <w:r w:rsidRPr="0093419E">
        <w:t>30</w:t>
      </w:r>
      <w:r w:rsidRPr="0093419E">
        <w:t>个区域备件库和位于杭州、北京</w:t>
      </w:r>
      <w:r w:rsidRPr="0093419E">
        <w:rPr>
          <w:rFonts w:hint="eastAsia"/>
        </w:rPr>
        <w:t>及深圳</w:t>
      </w:r>
      <w:r w:rsidRPr="0093419E">
        <w:t>的</w:t>
      </w:r>
      <w:r w:rsidRPr="0093419E">
        <w:rPr>
          <w:rFonts w:hint="eastAsia"/>
        </w:rPr>
        <w:t>3</w:t>
      </w:r>
      <w:r w:rsidRPr="0093419E">
        <w:t>个分拨中心，建成了国际化、标准化、现代化的物流管理系统。</w:t>
      </w:r>
      <w:r w:rsidRPr="0093419E">
        <w:rPr>
          <w:rFonts w:hint="eastAsia"/>
        </w:rPr>
        <w:t>H3C</w:t>
      </w:r>
      <w:r w:rsidRPr="0093419E">
        <w:t>备件中心科学地进行备件仓储分析和管理，能够向客户提供高效的备件服务，最大限度地保障客户网络的平稳运行。</w:t>
      </w:r>
    </w:p>
    <w:p w:rsidR="0093419E" w:rsidRPr="0093419E" w:rsidRDefault="0093419E" w:rsidP="0093419E">
      <w:pPr>
        <w:pStyle w:val="2"/>
        <w:rPr>
          <w:sz w:val="24"/>
          <w:szCs w:val="24"/>
        </w:rPr>
      </w:pPr>
      <w:bookmarkStart w:id="16" w:name="_Toc470597639"/>
      <w:r w:rsidRPr="0093419E">
        <w:rPr>
          <w:rFonts w:hint="eastAsia"/>
          <w:sz w:val="24"/>
          <w:szCs w:val="24"/>
        </w:rPr>
        <w:t>丰富的无线网络工程经验</w:t>
      </w:r>
      <w:bookmarkEnd w:id="16"/>
    </w:p>
    <w:p w:rsidR="0093419E" w:rsidRPr="0093419E" w:rsidRDefault="0093419E" w:rsidP="0093419E">
      <w:pPr>
        <w:ind w:firstLineChars="200" w:firstLine="420"/>
        <w:jc w:val="left"/>
      </w:pPr>
      <w:r w:rsidRPr="0093419E">
        <w:rPr>
          <w:rFonts w:hint="eastAsia"/>
        </w:rPr>
        <w:t>无线网络的工程实施对整个项目的成败至关重要。</w:t>
      </w:r>
      <w:r w:rsidRPr="0093419E">
        <w:rPr>
          <w:rFonts w:hint="eastAsia"/>
        </w:rPr>
        <w:t>H3C</w:t>
      </w:r>
      <w:r w:rsidRPr="0093419E">
        <w:rPr>
          <w:rFonts w:hint="eastAsia"/>
        </w:rPr>
        <w:t>专门成立了无线工程督导团队来确保无线网络工程的顺利实施，目前</w:t>
      </w:r>
      <w:r w:rsidRPr="0093419E">
        <w:rPr>
          <w:rFonts w:hint="eastAsia"/>
        </w:rPr>
        <w:t>H3C</w:t>
      </w:r>
      <w:r w:rsidRPr="0093419E">
        <w:rPr>
          <w:rFonts w:hint="eastAsia"/>
        </w:rPr>
        <w:t>公司已经成功实施了第六届亚洲冬季运动会、北京解放军总医院、国家知识产权局、新华社、北京航空航天大学、北京交通大学、华东理工大学、上海汤臣洲际大酒店等无线网络工程的部署，具备丰富的</w:t>
      </w:r>
      <w:proofErr w:type="gramStart"/>
      <w:r w:rsidRPr="0093419E">
        <w:rPr>
          <w:rFonts w:hint="eastAsia"/>
        </w:rPr>
        <w:t>无线项目</w:t>
      </w:r>
      <w:proofErr w:type="gramEnd"/>
      <w:r w:rsidRPr="0093419E">
        <w:rPr>
          <w:rFonts w:hint="eastAsia"/>
        </w:rPr>
        <w:t>实施工程经验，保证项目进度，后顾无忧。</w:t>
      </w:r>
    </w:p>
    <w:p w:rsidR="0093419E" w:rsidRPr="0093419E" w:rsidRDefault="0093419E" w:rsidP="0093419E">
      <w:pPr>
        <w:pStyle w:val="2"/>
        <w:rPr>
          <w:sz w:val="24"/>
          <w:szCs w:val="24"/>
        </w:rPr>
      </w:pPr>
      <w:bookmarkStart w:id="17" w:name="_Toc470597640"/>
      <w:proofErr w:type="gramStart"/>
      <w:r w:rsidRPr="0093419E">
        <w:rPr>
          <w:rFonts w:hint="eastAsia"/>
          <w:sz w:val="24"/>
          <w:szCs w:val="24"/>
        </w:rPr>
        <w:t>电信级</w:t>
      </w:r>
      <w:proofErr w:type="gramEnd"/>
      <w:r w:rsidRPr="0093419E">
        <w:rPr>
          <w:rFonts w:hint="eastAsia"/>
          <w:sz w:val="24"/>
          <w:szCs w:val="24"/>
        </w:rPr>
        <w:t>产品质量保证</w:t>
      </w:r>
      <w:bookmarkEnd w:id="17"/>
    </w:p>
    <w:p w:rsidR="0093419E" w:rsidRDefault="0093419E" w:rsidP="0093419E">
      <w:pPr>
        <w:ind w:firstLineChars="200" w:firstLine="420"/>
        <w:jc w:val="left"/>
      </w:pPr>
      <w:r w:rsidRPr="0093419E">
        <w:rPr>
          <w:rFonts w:hint="eastAsia"/>
        </w:rPr>
        <w:t>H3C</w:t>
      </w:r>
      <w:r w:rsidRPr="0093419E">
        <w:rPr>
          <w:rFonts w:hint="eastAsia"/>
        </w:rPr>
        <w:t>自</w:t>
      </w:r>
      <w:r w:rsidRPr="0093419E">
        <w:rPr>
          <w:rFonts w:hint="eastAsia"/>
        </w:rPr>
        <w:t>2003</w:t>
      </w:r>
      <w:r w:rsidRPr="0093419E">
        <w:rPr>
          <w:rFonts w:hint="eastAsia"/>
        </w:rPr>
        <w:t>年公司成立以来就继承了业界领导厂商华为和</w:t>
      </w:r>
      <w:r w:rsidRPr="0093419E">
        <w:rPr>
          <w:rFonts w:hint="eastAsia"/>
        </w:rPr>
        <w:t>3Com</w:t>
      </w:r>
      <w:r w:rsidRPr="0093419E">
        <w:rPr>
          <w:rFonts w:hint="eastAsia"/>
        </w:rPr>
        <w:t>的</w:t>
      </w:r>
      <w:r w:rsidRPr="0093419E">
        <w:rPr>
          <w:rFonts w:hint="eastAsia"/>
        </w:rPr>
        <w:t>WLAN</w:t>
      </w:r>
      <w:r w:rsidRPr="0093419E">
        <w:rPr>
          <w:rFonts w:hint="eastAsia"/>
        </w:rPr>
        <w:t>产品。整个无线产品的规划都是按照</w:t>
      </w:r>
      <w:proofErr w:type="gramStart"/>
      <w:r w:rsidRPr="0093419E">
        <w:rPr>
          <w:rFonts w:hint="eastAsia"/>
        </w:rPr>
        <w:t>电信级</w:t>
      </w:r>
      <w:proofErr w:type="gramEnd"/>
      <w:r w:rsidRPr="0093419E">
        <w:rPr>
          <w:rFonts w:hint="eastAsia"/>
        </w:rPr>
        <w:t>设计，从阻容到主处理器芯片，每一个元器件都经过严格质量认证和技术认证，严格选用一流供应商的元器件，保证元器件的性能和品质。在产品生产上，</w:t>
      </w:r>
      <w:r w:rsidRPr="0093419E">
        <w:rPr>
          <w:rFonts w:hint="eastAsia"/>
        </w:rPr>
        <w:t>H3C</w:t>
      </w:r>
      <w:r w:rsidRPr="0093419E">
        <w:rPr>
          <w:rFonts w:hint="eastAsia"/>
        </w:rPr>
        <w:t>公司采用业</w:t>
      </w:r>
      <w:r w:rsidRPr="0093419E">
        <w:rPr>
          <w:rFonts w:hint="eastAsia"/>
        </w:rPr>
        <w:lastRenderedPageBreak/>
        <w:t>界先进的</w:t>
      </w:r>
      <w:r w:rsidRPr="0093419E">
        <w:rPr>
          <w:rFonts w:hint="eastAsia"/>
        </w:rPr>
        <w:t>IPD CMM3.0</w:t>
      </w:r>
      <w:r w:rsidRPr="0093419E">
        <w:rPr>
          <w:rFonts w:hint="eastAsia"/>
        </w:rPr>
        <w:t>集成产品开发流程，有严格的质量管理体系，从全流程的每一个环节控制产品质量。</w:t>
      </w:r>
    </w:p>
    <w:p w:rsidR="004F37C1" w:rsidRPr="0093419E" w:rsidRDefault="004F37C1" w:rsidP="0093419E">
      <w:pPr>
        <w:ind w:firstLineChars="200" w:firstLine="420"/>
        <w:jc w:val="left"/>
      </w:pPr>
    </w:p>
    <w:p w:rsidR="000312F9" w:rsidRPr="00591058" w:rsidRDefault="00591058" w:rsidP="00591058">
      <w:pPr>
        <w:pStyle w:val="1"/>
        <w:rPr>
          <w:sz w:val="30"/>
          <w:szCs w:val="30"/>
        </w:rPr>
      </w:pPr>
      <w:r>
        <w:rPr>
          <w:rFonts w:hint="eastAsia"/>
          <w:sz w:val="30"/>
          <w:szCs w:val="30"/>
        </w:rPr>
        <w:t>明细清单</w:t>
      </w:r>
    </w:p>
    <w:tbl>
      <w:tblPr>
        <w:tblW w:w="9747" w:type="dxa"/>
        <w:tblInd w:w="108" w:type="dxa"/>
        <w:tblLayout w:type="fixed"/>
        <w:tblLook w:val="04A0" w:firstRow="1" w:lastRow="0" w:firstColumn="1" w:lastColumn="0" w:noHBand="0" w:noVBand="1"/>
      </w:tblPr>
      <w:tblGrid>
        <w:gridCol w:w="567"/>
        <w:gridCol w:w="2322"/>
        <w:gridCol w:w="3043"/>
        <w:gridCol w:w="601"/>
        <w:gridCol w:w="1014"/>
        <w:gridCol w:w="851"/>
        <w:gridCol w:w="1349"/>
      </w:tblGrid>
      <w:tr w:rsidR="000312F9" w:rsidRPr="000312F9" w:rsidTr="000312F9">
        <w:trPr>
          <w:trHeight w:val="577"/>
        </w:trPr>
        <w:tc>
          <w:tcPr>
            <w:tcW w:w="8398" w:type="dxa"/>
            <w:gridSpan w:val="6"/>
            <w:tcBorders>
              <w:top w:val="nil"/>
              <w:left w:val="nil"/>
              <w:bottom w:val="nil"/>
              <w:right w:val="nil"/>
            </w:tcBorders>
            <w:shd w:val="clear" w:color="auto" w:fill="auto"/>
            <w:noWrap/>
            <w:vAlign w:val="center"/>
            <w:hideMark/>
          </w:tcPr>
          <w:p w:rsidR="000312F9" w:rsidRPr="000312F9" w:rsidRDefault="000312F9" w:rsidP="000312F9">
            <w:pPr>
              <w:spacing w:before="0" w:after="0" w:line="240" w:lineRule="auto"/>
              <w:ind w:left="0"/>
              <w:jc w:val="center"/>
              <w:rPr>
                <w:rFonts w:ascii="宋体" w:hAnsi="宋体" w:cs="宋体"/>
                <w:b/>
                <w:bCs/>
                <w:kern w:val="0"/>
                <w:sz w:val="40"/>
                <w:szCs w:val="40"/>
              </w:rPr>
            </w:pPr>
            <w:r w:rsidRPr="000312F9">
              <w:rPr>
                <w:rFonts w:ascii="宋体" w:hAnsi="宋体" w:cs="宋体" w:hint="eastAsia"/>
                <w:b/>
                <w:bCs/>
                <w:kern w:val="0"/>
                <w:sz w:val="40"/>
                <w:szCs w:val="40"/>
              </w:rPr>
              <w:t>明</w:t>
            </w:r>
            <w:r>
              <w:rPr>
                <w:rFonts w:ascii="宋体" w:hAnsi="宋体" w:cs="宋体" w:hint="eastAsia"/>
                <w:b/>
                <w:bCs/>
                <w:kern w:val="0"/>
                <w:sz w:val="40"/>
                <w:szCs w:val="40"/>
              </w:rPr>
              <w:t xml:space="preserve"> </w:t>
            </w:r>
            <w:r w:rsidRPr="000312F9">
              <w:rPr>
                <w:rFonts w:ascii="宋体" w:hAnsi="宋体" w:cs="宋体" w:hint="eastAsia"/>
                <w:b/>
                <w:bCs/>
                <w:kern w:val="0"/>
                <w:sz w:val="40"/>
                <w:szCs w:val="40"/>
              </w:rPr>
              <w:t>细</w:t>
            </w:r>
            <w:r>
              <w:rPr>
                <w:rFonts w:ascii="宋体" w:hAnsi="宋体" w:cs="宋体" w:hint="eastAsia"/>
                <w:b/>
                <w:bCs/>
                <w:kern w:val="0"/>
                <w:sz w:val="40"/>
                <w:szCs w:val="40"/>
              </w:rPr>
              <w:t xml:space="preserve"> </w:t>
            </w:r>
            <w:r w:rsidRPr="000312F9">
              <w:rPr>
                <w:rFonts w:ascii="宋体" w:hAnsi="宋体" w:cs="宋体" w:hint="eastAsia"/>
                <w:b/>
                <w:bCs/>
                <w:kern w:val="0"/>
                <w:sz w:val="40"/>
                <w:szCs w:val="40"/>
              </w:rPr>
              <w:t>清</w:t>
            </w:r>
            <w:r>
              <w:rPr>
                <w:rFonts w:ascii="宋体" w:hAnsi="宋体" w:cs="宋体" w:hint="eastAsia"/>
                <w:b/>
                <w:bCs/>
                <w:kern w:val="0"/>
                <w:sz w:val="40"/>
                <w:szCs w:val="40"/>
              </w:rPr>
              <w:t xml:space="preserve"> </w:t>
            </w:r>
            <w:r w:rsidRPr="000312F9">
              <w:rPr>
                <w:rFonts w:ascii="宋体" w:hAnsi="宋体" w:cs="宋体" w:hint="eastAsia"/>
                <w:b/>
                <w:bCs/>
                <w:kern w:val="0"/>
                <w:sz w:val="40"/>
                <w:szCs w:val="40"/>
              </w:rPr>
              <w:t>单</w:t>
            </w:r>
          </w:p>
        </w:tc>
        <w:tc>
          <w:tcPr>
            <w:tcW w:w="1349" w:type="dxa"/>
            <w:tcBorders>
              <w:top w:val="nil"/>
              <w:left w:val="nil"/>
              <w:bottom w:val="nil"/>
              <w:right w:val="nil"/>
            </w:tcBorders>
            <w:shd w:val="clear" w:color="auto" w:fill="auto"/>
            <w:noWrap/>
            <w:vAlign w:val="center"/>
            <w:hideMark/>
          </w:tcPr>
          <w:p w:rsidR="000312F9" w:rsidRPr="000312F9" w:rsidRDefault="000312F9" w:rsidP="000312F9">
            <w:pPr>
              <w:spacing w:before="0" w:after="0" w:line="240" w:lineRule="auto"/>
              <w:ind w:left="0"/>
              <w:jc w:val="left"/>
              <w:rPr>
                <w:kern w:val="0"/>
                <w:sz w:val="16"/>
                <w:szCs w:val="16"/>
              </w:rPr>
            </w:pPr>
          </w:p>
        </w:tc>
      </w:tr>
      <w:tr w:rsidR="000312F9" w:rsidRPr="000312F9" w:rsidTr="000312F9">
        <w:trPr>
          <w:trHeight w:val="311"/>
        </w:trPr>
        <w:tc>
          <w:tcPr>
            <w:tcW w:w="567"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312F9" w:rsidRPr="000312F9" w:rsidRDefault="000312F9" w:rsidP="000312F9">
            <w:pPr>
              <w:spacing w:before="0" w:after="0" w:line="240" w:lineRule="auto"/>
              <w:ind w:left="0"/>
              <w:jc w:val="center"/>
              <w:rPr>
                <w:rFonts w:ascii="宋体" w:hAnsi="宋体" w:cs="宋体"/>
                <w:b/>
                <w:bCs/>
                <w:kern w:val="0"/>
                <w:sz w:val="24"/>
                <w:szCs w:val="24"/>
              </w:rPr>
            </w:pPr>
            <w:r w:rsidRPr="000312F9">
              <w:rPr>
                <w:rFonts w:ascii="宋体" w:hAnsi="宋体" w:cs="宋体" w:hint="eastAsia"/>
                <w:b/>
                <w:bCs/>
                <w:kern w:val="0"/>
                <w:sz w:val="24"/>
                <w:szCs w:val="24"/>
              </w:rPr>
              <w:t>序号</w:t>
            </w:r>
          </w:p>
        </w:tc>
        <w:tc>
          <w:tcPr>
            <w:tcW w:w="2322"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312F9" w:rsidRPr="000312F9" w:rsidRDefault="000312F9" w:rsidP="000312F9">
            <w:pPr>
              <w:spacing w:before="0" w:after="0" w:line="240" w:lineRule="auto"/>
              <w:ind w:left="0"/>
              <w:jc w:val="center"/>
              <w:rPr>
                <w:rFonts w:ascii="宋体" w:hAnsi="宋体" w:cs="宋体"/>
                <w:b/>
                <w:bCs/>
                <w:kern w:val="0"/>
                <w:sz w:val="24"/>
                <w:szCs w:val="24"/>
              </w:rPr>
            </w:pPr>
            <w:r w:rsidRPr="000312F9">
              <w:rPr>
                <w:rFonts w:ascii="宋体" w:hAnsi="宋体" w:cs="宋体" w:hint="eastAsia"/>
                <w:b/>
                <w:bCs/>
                <w:kern w:val="0"/>
                <w:sz w:val="24"/>
                <w:szCs w:val="24"/>
              </w:rPr>
              <w:t>产品代码</w:t>
            </w:r>
          </w:p>
        </w:tc>
        <w:tc>
          <w:tcPr>
            <w:tcW w:w="3043"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312F9" w:rsidRPr="000312F9" w:rsidRDefault="000312F9" w:rsidP="000312F9">
            <w:pPr>
              <w:spacing w:before="0" w:after="0" w:line="240" w:lineRule="auto"/>
              <w:ind w:left="0"/>
              <w:jc w:val="center"/>
              <w:rPr>
                <w:rFonts w:ascii="宋体" w:hAnsi="宋体" w:cs="宋体"/>
                <w:b/>
                <w:bCs/>
                <w:kern w:val="0"/>
                <w:sz w:val="24"/>
                <w:szCs w:val="24"/>
              </w:rPr>
            </w:pPr>
            <w:r w:rsidRPr="000312F9">
              <w:rPr>
                <w:rFonts w:ascii="宋体" w:hAnsi="宋体" w:cs="宋体" w:hint="eastAsia"/>
                <w:b/>
                <w:bCs/>
                <w:kern w:val="0"/>
                <w:sz w:val="24"/>
                <w:szCs w:val="24"/>
              </w:rPr>
              <w:t>项目名称</w:t>
            </w:r>
          </w:p>
        </w:tc>
        <w:tc>
          <w:tcPr>
            <w:tcW w:w="601"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312F9" w:rsidRPr="000312F9" w:rsidRDefault="000312F9" w:rsidP="000312F9">
            <w:pPr>
              <w:spacing w:before="0" w:after="0" w:line="240" w:lineRule="auto"/>
              <w:ind w:left="0"/>
              <w:jc w:val="center"/>
              <w:rPr>
                <w:rFonts w:ascii="宋体" w:hAnsi="宋体" w:cs="宋体"/>
                <w:b/>
                <w:bCs/>
                <w:kern w:val="0"/>
                <w:sz w:val="24"/>
                <w:szCs w:val="24"/>
              </w:rPr>
            </w:pPr>
            <w:r w:rsidRPr="000312F9">
              <w:rPr>
                <w:rFonts w:ascii="宋体" w:hAnsi="宋体" w:cs="宋体" w:hint="eastAsia"/>
                <w:b/>
                <w:bCs/>
                <w:kern w:val="0"/>
                <w:sz w:val="24"/>
                <w:szCs w:val="24"/>
              </w:rPr>
              <w:t>数量</w:t>
            </w:r>
          </w:p>
        </w:tc>
        <w:tc>
          <w:tcPr>
            <w:tcW w:w="1014"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312F9" w:rsidRPr="000312F9" w:rsidRDefault="000312F9" w:rsidP="000312F9">
            <w:pPr>
              <w:spacing w:before="0" w:after="0" w:line="240" w:lineRule="auto"/>
              <w:ind w:left="0"/>
              <w:jc w:val="center"/>
              <w:rPr>
                <w:rFonts w:ascii="宋体" w:hAnsi="宋体" w:cs="宋体"/>
                <w:b/>
                <w:bCs/>
                <w:kern w:val="0"/>
                <w:sz w:val="24"/>
                <w:szCs w:val="24"/>
              </w:rPr>
            </w:pPr>
            <w:r w:rsidRPr="000312F9">
              <w:rPr>
                <w:rFonts w:ascii="宋体" w:hAnsi="宋体" w:cs="宋体" w:hint="eastAsia"/>
                <w:b/>
                <w:bCs/>
                <w:kern w:val="0"/>
                <w:sz w:val="24"/>
                <w:szCs w:val="24"/>
              </w:rPr>
              <w:t>单价 (RMB)</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312F9" w:rsidRPr="000312F9" w:rsidRDefault="000312F9" w:rsidP="000312F9">
            <w:pPr>
              <w:spacing w:before="0" w:after="0" w:line="240" w:lineRule="auto"/>
              <w:ind w:left="0"/>
              <w:jc w:val="center"/>
              <w:rPr>
                <w:rFonts w:ascii="宋体" w:hAnsi="宋体" w:cs="宋体"/>
                <w:b/>
                <w:bCs/>
                <w:kern w:val="0"/>
                <w:sz w:val="24"/>
                <w:szCs w:val="24"/>
              </w:rPr>
            </w:pPr>
            <w:r w:rsidRPr="000312F9">
              <w:rPr>
                <w:rFonts w:ascii="宋体" w:hAnsi="宋体" w:cs="宋体" w:hint="eastAsia"/>
                <w:b/>
                <w:bCs/>
                <w:kern w:val="0"/>
                <w:sz w:val="24"/>
                <w:szCs w:val="24"/>
              </w:rPr>
              <w:t>总价(RMB)</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312F9" w:rsidRPr="000312F9" w:rsidRDefault="000312F9" w:rsidP="000312F9">
            <w:pPr>
              <w:spacing w:before="0" w:after="0" w:line="240" w:lineRule="auto"/>
              <w:ind w:left="0"/>
              <w:jc w:val="center"/>
              <w:rPr>
                <w:rFonts w:ascii="宋体" w:hAnsi="宋体" w:cs="宋体"/>
                <w:b/>
                <w:bCs/>
                <w:kern w:val="0"/>
                <w:sz w:val="24"/>
                <w:szCs w:val="24"/>
              </w:rPr>
            </w:pPr>
            <w:r w:rsidRPr="000312F9">
              <w:rPr>
                <w:rFonts w:ascii="宋体" w:hAnsi="宋体" w:cs="宋体" w:hint="eastAsia"/>
                <w:b/>
                <w:bCs/>
                <w:kern w:val="0"/>
                <w:sz w:val="24"/>
                <w:szCs w:val="24"/>
              </w:rPr>
              <w:t>备注</w:t>
            </w:r>
          </w:p>
        </w:tc>
      </w:tr>
      <w:tr w:rsidR="000312F9" w:rsidRPr="000312F9" w:rsidTr="000312F9">
        <w:trPr>
          <w:trHeight w:val="29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312F9" w:rsidRPr="000312F9" w:rsidRDefault="000312F9" w:rsidP="000312F9">
            <w:pPr>
              <w:spacing w:before="0" w:after="0" w:line="240" w:lineRule="auto"/>
              <w:ind w:left="0"/>
              <w:jc w:val="left"/>
              <w:rPr>
                <w:rFonts w:ascii="宋体" w:hAnsi="宋体" w:cs="宋体"/>
                <w:b/>
                <w:bCs/>
                <w:kern w:val="0"/>
                <w:sz w:val="18"/>
                <w:szCs w:val="18"/>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312F9" w:rsidRPr="000312F9" w:rsidRDefault="000312F9" w:rsidP="000312F9">
            <w:pPr>
              <w:spacing w:before="0" w:after="0" w:line="240" w:lineRule="auto"/>
              <w:ind w:left="0"/>
              <w:jc w:val="left"/>
              <w:rPr>
                <w:rFonts w:ascii="宋体" w:hAnsi="宋体" w:cs="宋体"/>
                <w:b/>
                <w:bCs/>
                <w:kern w:val="0"/>
                <w:sz w:val="18"/>
                <w:szCs w:val="18"/>
              </w:rPr>
            </w:pPr>
          </w:p>
        </w:tc>
        <w:tc>
          <w:tcPr>
            <w:tcW w:w="3043" w:type="dxa"/>
            <w:vMerge/>
            <w:tcBorders>
              <w:top w:val="single" w:sz="4" w:space="0" w:color="auto"/>
              <w:left w:val="single" w:sz="4" w:space="0" w:color="auto"/>
              <w:bottom w:val="single" w:sz="4" w:space="0" w:color="auto"/>
              <w:right w:val="single" w:sz="4" w:space="0" w:color="auto"/>
            </w:tcBorders>
            <w:vAlign w:val="center"/>
            <w:hideMark/>
          </w:tcPr>
          <w:p w:rsidR="000312F9" w:rsidRPr="000312F9" w:rsidRDefault="000312F9" w:rsidP="000312F9">
            <w:pPr>
              <w:spacing w:before="0" w:after="0" w:line="240" w:lineRule="auto"/>
              <w:ind w:left="0"/>
              <w:jc w:val="left"/>
              <w:rPr>
                <w:rFonts w:ascii="宋体" w:hAnsi="宋体" w:cs="宋体"/>
                <w:b/>
                <w:bCs/>
                <w:kern w:val="0"/>
                <w:sz w:val="18"/>
                <w:szCs w:val="18"/>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0312F9" w:rsidRPr="000312F9" w:rsidRDefault="000312F9" w:rsidP="000312F9">
            <w:pPr>
              <w:spacing w:before="0" w:after="0" w:line="240" w:lineRule="auto"/>
              <w:ind w:left="0"/>
              <w:jc w:val="left"/>
              <w:rPr>
                <w:rFonts w:ascii="宋体" w:hAnsi="宋体" w:cs="宋体"/>
                <w:b/>
                <w:bCs/>
                <w:kern w:val="0"/>
                <w:sz w:val="18"/>
                <w:szCs w:val="18"/>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0312F9" w:rsidRPr="000312F9" w:rsidRDefault="000312F9" w:rsidP="000312F9">
            <w:pPr>
              <w:spacing w:before="0" w:after="0" w:line="240" w:lineRule="auto"/>
              <w:ind w:left="0"/>
              <w:jc w:val="left"/>
              <w:rPr>
                <w:rFonts w:ascii="宋体" w:hAnsi="宋体" w:cs="宋体"/>
                <w:b/>
                <w:bCs/>
                <w:kern w:val="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312F9" w:rsidRPr="000312F9" w:rsidRDefault="000312F9" w:rsidP="000312F9">
            <w:pPr>
              <w:spacing w:before="0" w:after="0" w:line="240" w:lineRule="auto"/>
              <w:ind w:left="0"/>
              <w:jc w:val="left"/>
              <w:rPr>
                <w:rFonts w:ascii="宋体" w:hAnsi="宋体" w:cs="宋体"/>
                <w:b/>
                <w:bCs/>
                <w:kern w:val="0"/>
                <w:sz w:val="18"/>
                <w:szCs w:val="18"/>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0312F9" w:rsidRPr="000312F9" w:rsidRDefault="000312F9" w:rsidP="000312F9">
            <w:pPr>
              <w:spacing w:before="0" w:after="0" w:line="240" w:lineRule="auto"/>
              <w:ind w:left="0"/>
              <w:jc w:val="left"/>
              <w:rPr>
                <w:rFonts w:ascii="宋体" w:hAnsi="宋体" w:cs="宋体"/>
                <w:b/>
                <w:bCs/>
                <w:kern w:val="0"/>
                <w:sz w:val="18"/>
                <w:szCs w:val="18"/>
              </w:rPr>
            </w:pP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1</w:t>
            </w:r>
          </w:p>
        </w:tc>
        <w:tc>
          <w:tcPr>
            <w:tcW w:w="2322" w:type="dxa"/>
            <w:tcBorders>
              <w:top w:val="nil"/>
              <w:left w:val="nil"/>
              <w:bottom w:val="single" w:sz="4" w:space="0" w:color="auto"/>
              <w:right w:val="single" w:sz="4" w:space="0" w:color="auto"/>
            </w:tcBorders>
            <w:shd w:val="clear" w:color="auto" w:fill="auto"/>
            <w:noWrap/>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核心交换机</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b/>
                <w:bCs/>
                <w:kern w:val="0"/>
                <w:sz w:val="22"/>
                <w:szCs w:val="22"/>
              </w:rPr>
            </w:pPr>
            <w:r w:rsidRPr="000312F9">
              <w:rPr>
                <w:b/>
                <w:bCs/>
                <w:kern w:val="0"/>
                <w:sz w:val="22"/>
                <w:szCs w:val="22"/>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r>
      <w:tr w:rsidR="000312F9" w:rsidRPr="000312F9" w:rsidTr="000312F9">
        <w:trPr>
          <w:trHeight w:val="66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LS-5560-34C-EI</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H3C S5560-34C-EI L3</w:t>
            </w:r>
            <w:r w:rsidRPr="000312F9">
              <w:rPr>
                <w:kern w:val="0"/>
                <w:sz w:val="22"/>
                <w:szCs w:val="22"/>
              </w:rPr>
              <w:t>以太网交换机主机</w:t>
            </w:r>
            <w:r w:rsidRPr="000312F9">
              <w:rPr>
                <w:kern w:val="0"/>
                <w:sz w:val="22"/>
                <w:szCs w:val="22"/>
              </w:rPr>
              <w:t>,</w:t>
            </w:r>
            <w:r w:rsidRPr="000312F9">
              <w:rPr>
                <w:kern w:val="0"/>
                <w:sz w:val="22"/>
                <w:szCs w:val="22"/>
              </w:rPr>
              <w:t>支持</w:t>
            </w:r>
            <w:r w:rsidRPr="000312F9">
              <w:rPr>
                <w:kern w:val="0"/>
                <w:sz w:val="22"/>
                <w:szCs w:val="22"/>
              </w:rPr>
              <w:t>28</w:t>
            </w:r>
            <w:r w:rsidRPr="000312F9">
              <w:rPr>
                <w:kern w:val="0"/>
                <w:sz w:val="22"/>
                <w:szCs w:val="22"/>
              </w:rPr>
              <w:t>个</w:t>
            </w:r>
            <w:r w:rsidRPr="000312F9">
              <w:rPr>
                <w:kern w:val="0"/>
                <w:sz w:val="22"/>
                <w:szCs w:val="22"/>
              </w:rPr>
              <w:t>10/100/1000BASE-T</w:t>
            </w:r>
            <w:r w:rsidRPr="000312F9">
              <w:rPr>
                <w:kern w:val="0"/>
                <w:sz w:val="22"/>
                <w:szCs w:val="22"/>
              </w:rPr>
              <w:t>端口</w:t>
            </w:r>
            <w:r w:rsidRPr="000312F9">
              <w:rPr>
                <w:kern w:val="0"/>
                <w:sz w:val="22"/>
                <w:szCs w:val="22"/>
              </w:rPr>
              <w:t>,</w:t>
            </w:r>
            <w:r w:rsidRPr="000312F9">
              <w:rPr>
                <w:kern w:val="0"/>
                <w:sz w:val="22"/>
                <w:szCs w:val="22"/>
              </w:rPr>
              <w:t>支持</w:t>
            </w:r>
            <w:r w:rsidRPr="000312F9">
              <w:rPr>
                <w:kern w:val="0"/>
                <w:sz w:val="22"/>
                <w:szCs w:val="22"/>
              </w:rPr>
              <w:t>8</w:t>
            </w:r>
            <w:r w:rsidRPr="000312F9">
              <w:rPr>
                <w:kern w:val="0"/>
                <w:sz w:val="22"/>
                <w:szCs w:val="22"/>
              </w:rPr>
              <w:t>个</w:t>
            </w:r>
            <w:r w:rsidRPr="000312F9">
              <w:rPr>
                <w:kern w:val="0"/>
                <w:sz w:val="22"/>
                <w:szCs w:val="22"/>
              </w:rPr>
              <w:t>1G SFP combo</w:t>
            </w:r>
            <w:r w:rsidRPr="000312F9">
              <w:rPr>
                <w:kern w:val="0"/>
                <w:sz w:val="22"/>
                <w:szCs w:val="22"/>
              </w:rPr>
              <w:t>端口</w:t>
            </w:r>
            <w:r w:rsidRPr="000312F9">
              <w:rPr>
                <w:kern w:val="0"/>
                <w:sz w:val="22"/>
                <w:szCs w:val="22"/>
              </w:rPr>
              <w:t>,</w:t>
            </w:r>
            <w:r w:rsidRPr="000312F9">
              <w:rPr>
                <w:kern w:val="0"/>
                <w:sz w:val="22"/>
                <w:szCs w:val="22"/>
              </w:rPr>
              <w:t>支持</w:t>
            </w:r>
            <w:r w:rsidRPr="000312F9">
              <w:rPr>
                <w:kern w:val="0"/>
                <w:sz w:val="22"/>
                <w:szCs w:val="22"/>
              </w:rPr>
              <w:t>4</w:t>
            </w:r>
            <w:r w:rsidRPr="000312F9">
              <w:rPr>
                <w:kern w:val="0"/>
                <w:sz w:val="22"/>
                <w:szCs w:val="22"/>
              </w:rPr>
              <w:t>个</w:t>
            </w:r>
            <w:r w:rsidRPr="000312F9">
              <w:rPr>
                <w:kern w:val="0"/>
                <w:sz w:val="22"/>
                <w:szCs w:val="22"/>
              </w:rPr>
              <w:t>10G/1G BASE-X SFP+</w:t>
            </w:r>
            <w:r w:rsidRPr="000312F9">
              <w:rPr>
                <w:kern w:val="0"/>
                <w:sz w:val="22"/>
                <w:szCs w:val="22"/>
              </w:rPr>
              <w:t>端口</w:t>
            </w:r>
            <w:r w:rsidRPr="000312F9">
              <w:rPr>
                <w:kern w:val="0"/>
                <w:sz w:val="22"/>
                <w:szCs w:val="22"/>
              </w:rPr>
              <w:t>,</w:t>
            </w:r>
            <w:r w:rsidRPr="000312F9">
              <w:rPr>
                <w:kern w:val="0"/>
                <w:sz w:val="22"/>
                <w:szCs w:val="22"/>
              </w:rPr>
              <w:t>支持</w:t>
            </w:r>
            <w:r w:rsidRPr="000312F9">
              <w:rPr>
                <w:kern w:val="0"/>
                <w:sz w:val="22"/>
                <w:szCs w:val="22"/>
              </w:rPr>
              <w:t>1</w:t>
            </w:r>
            <w:r w:rsidRPr="000312F9">
              <w:rPr>
                <w:kern w:val="0"/>
                <w:sz w:val="22"/>
                <w:szCs w:val="22"/>
              </w:rPr>
              <w:t>个</w:t>
            </w:r>
            <w:r w:rsidRPr="000312F9">
              <w:rPr>
                <w:kern w:val="0"/>
                <w:sz w:val="22"/>
                <w:szCs w:val="22"/>
              </w:rPr>
              <w:t>Slot,</w:t>
            </w:r>
            <w:r w:rsidRPr="000312F9">
              <w:rPr>
                <w:kern w:val="0"/>
                <w:sz w:val="22"/>
                <w:szCs w:val="22"/>
              </w:rPr>
              <w:t>无电源</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1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LSPM2150A</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150W </w:t>
            </w:r>
            <w:r w:rsidRPr="000312F9">
              <w:rPr>
                <w:kern w:val="0"/>
                <w:sz w:val="22"/>
                <w:szCs w:val="22"/>
              </w:rPr>
              <w:t>资产管理交流电源模块</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2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LSPM1FANSA</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S5560 </w:t>
            </w:r>
            <w:r w:rsidRPr="000312F9">
              <w:rPr>
                <w:kern w:val="0"/>
                <w:sz w:val="22"/>
                <w:szCs w:val="22"/>
              </w:rPr>
              <w:t>以太网交换机风扇模块</w:t>
            </w:r>
            <w:r w:rsidRPr="000312F9">
              <w:rPr>
                <w:kern w:val="0"/>
                <w:sz w:val="22"/>
                <w:szCs w:val="22"/>
              </w:rPr>
              <w:t>(</w:t>
            </w:r>
            <w:r w:rsidRPr="000312F9">
              <w:rPr>
                <w:kern w:val="0"/>
                <w:sz w:val="22"/>
                <w:szCs w:val="22"/>
              </w:rPr>
              <w:t>端口侧出风</w:t>
            </w:r>
            <w:r w:rsidRPr="000312F9">
              <w:rPr>
                <w:kern w:val="0"/>
                <w:sz w:val="22"/>
                <w:szCs w:val="22"/>
              </w:rPr>
              <w:t>)</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2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2</w:t>
            </w:r>
          </w:p>
        </w:tc>
        <w:tc>
          <w:tcPr>
            <w:tcW w:w="2322" w:type="dxa"/>
            <w:tcBorders>
              <w:top w:val="nil"/>
              <w:left w:val="nil"/>
              <w:bottom w:val="single" w:sz="4" w:space="0" w:color="auto"/>
              <w:right w:val="single" w:sz="4" w:space="0" w:color="auto"/>
            </w:tcBorders>
            <w:shd w:val="clear" w:color="auto" w:fill="auto"/>
            <w:noWrap/>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POE</w:t>
            </w:r>
            <w:r w:rsidRPr="000312F9">
              <w:rPr>
                <w:b/>
                <w:bCs/>
                <w:kern w:val="0"/>
                <w:sz w:val="22"/>
                <w:szCs w:val="22"/>
              </w:rPr>
              <w:t>交换机</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b/>
                <w:bCs/>
                <w:kern w:val="0"/>
                <w:sz w:val="22"/>
                <w:szCs w:val="22"/>
              </w:rPr>
            </w:pPr>
            <w:r w:rsidRPr="000312F9">
              <w:rPr>
                <w:b/>
                <w:bCs/>
                <w:kern w:val="0"/>
                <w:sz w:val="22"/>
                <w:szCs w:val="22"/>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r>
      <w:tr w:rsidR="000312F9" w:rsidRPr="000312F9" w:rsidTr="000312F9">
        <w:trPr>
          <w:trHeight w:val="47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LS-S5110-28P-PWR</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H3C S5110-28P-PWR </w:t>
            </w:r>
            <w:r w:rsidRPr="000312F9">
              <w:rPr>
                <w:kern w:val="0"/>
                <w:sz w:val="22"/>
                <w:szCs w:val="22"/>
              </w:rPr>
              <w:t>以太网交换机主机</w:t>
            </w:r>
            <w:r w:rsidRPr="000312F9">
              <w:rPr>
                <w:kern w:val="0"/>
                <w:sz w:val="22"/>
                <w:szCs w:val="22"/>
              </w:rPr>
              <w:t>(24GE+4SFP+PoE,</w:t>
            </w:r>
            <w:r w:rsidRPr="000312F9">
              <w:rPr>
                <w:kern w:val="0"/>
                <w:sz w:val="22"/>
                <w:szCs w:val="22"/>
              </w:rPr>
              <w:t>交直流双路供电</w:t>
            </w:r>
            <w:r w:rsidRPr="000312F9">
              <w:rPr>
                <w:kern w:val="0"/>
                <w:sz w:val="22"/>
                <w:szCs w:val="22"/>
              </w:rPr>
              <w:t>)</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2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3</w:t>
            </w:r>
          </w:p>
        </w:tc>
        <w:tc>
          <w:tcPr>
            <w:tcW w:w="2322" w:type="dxa"/>
            <w:tcBorders>
              <w:top w:val="nil"/>
              <w:left w:val="nil"/>
              <w:bottom w:val="single" w:sz="4" w:space="0" w:color="auto"/>
              <w:right w:val="single" w:sz="4" w:space="0" w:color="auto"/>
            </w:tcBorders>
            <w:shd w:val="clear" w:color="auto" w:fill="auto"/>
            <w:noWrap/>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出口网关（含上网行为管理认证）</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b/>
                <w:bCs/>
                <w:kern w:val="0"/>
                <w:sz w:val="22"/>
                <w:szCs w:val="22"/>
              </w:rPr>
            </w:pPr>
            <w:r w:rsidRPr="000312F9">
              <w:rPr>
                <w:b/>
                <w:bCs/>
                <w:kern w:val="0"/>
                <w:sz w:val="22"/>
                <w:szCs w:val="22"/>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r>
      <w:tr w:rsidR="000312F9" w:rsidRPr="000312F9" w:rsidTr="000312F9">
        <w:trPr>
          <w:trHeight w:val="47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NS-ACG1000-M+LIS-1</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H3C </w:t>
            </w:r>
            <w:proofErr w:type="spellStart"/>
            <w:r w:rsidRPr="000312F9">
              <w:rPr>
                <w:kern w:val="0"/>
                <w:sz w:val="22"/>
                <w:szCs w:val="22"/>
              </w:rPr>
              <w:t>SecPath</w:t>
            </w:r>
            <w:proofErr w:type="spellEnd"/>
            <w:r w:rsidRPr="000312F9">
              <w:rPr>
                <w:kern w:val="0"/>
                <w:sz w:val="22"/>
                <w:szCs w:val="22"/>
              </w:rPr>
              <w:t xml:space="preserve"> ACG1000-M </w:t>
            </w:r>
            <w:r w:rsidRPr="000312F9">
              <w:rPr>
                <w:kern w:val="0"/>
                <w:sz w:val="22"/>
                <w:szCs w:val="22"/>
              </w:rPr>
              <w:t>应用控制网关主机</w:t>
            </w:r>
            <w:r w:rsidRPr="000312F9">
              <w:rPr>
                <w:kern w:val="0"/>
                <w:sz w:val="22"/>
                <w:szCs w:val="22"/>
              </w:rPr>
              <w:t>(4GE Combo+16GE</w:t>
            </w:r>
            <w:proofErr w:type="gramStart"/>
            <w:r w:rsidRPr="000312F9">
              <w:rPr>
                <w:kern w:val="0"/>
                <w:sz w:val="22"/>
                <w:szCs w:val="22"/>
              </w:rPr>
              <w:t>电口</w:t>
            </w:r>
            <w:proofErr w:type="gramEnd"/>
            <w:r w:rsidRPr="000312F9">
              <w:rPr>
                <w:kern w:val="0"/>
                <w:sz w:val="22"/>
                <w:szCs w:val="22"/>
              </w:rPr>
              <w:t>),</w:t>
            </w:r>
            <w:r w:rsidRPr="000312F9">
              <w:rPr>
                <w:kern w:val="0"/>
                <w:sz w:val="22"/>
                <w:szCs w:val="22"/>
              </w:rPr>
              <w:t>含一年特征库升级</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1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color w:val="FF0000"/>
                <w:kern w:val="0"/>
                <w:sz w:val="22"/>
                <w:szCs w:val="22"/>
              </w:rPr>
            </w:pPr>
            <w:r w:rsidRPr="000312F9">
              <w:rPr>
                <w:rFonts w:ascii="宋体" w:hAnsi="宋体" w:hint="eastAsia"/>
                <w:color w:val="FF0000"/>
                <w:kern w:val="0"/>
                <w:sz w:val="22"/>
                <w:szCs w:val="22"/>
              </w:rPr>
              <w:t>支持微信，</w:t>
            </w:r>
            <w:r w:rsidRPr="000312F9">
              <w:rPr>
                <w:color w:val="FF0000"/>
                <w:kern w:val="0"/>
                <w:sz w:val="22"/>
                <w:szCs w:val="22"/>
              </w:rPr>
              <w:t>WEB</w:t>
            </w:r>
            <w:r w:rsidRPr="000312F9">
              <w:rPr>
                <w:rFonts w:ascii="宋体" w:hAnsi="宋体" w:hint="eastAsia"/>
                <w:color w:val="FF0000"/>
                <w:kern w:val="0"/>
                <w:sz w:val="22"/>
                <w:szCs w:val="22"/>
              </w:rPr>
              <w:t>认证</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LIS-ACG1000-M</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H3C </w:t>
            </w:r>
            <w:proofErr w:type="spellStart"/>
            <w:r w:rsidRPr="000312F9">
              <w:rPr>
                <w:kern w:val="0"/>
                <w:sz w:val="22"/>
                <w:szCs w:val="22"/>
              </w:rPr>
              <w:t>SecPath</w:t>
            </w:r>
            <w:proofErr w:type="spellEnd"/>
            <w:r w:rsidRPr="000312F9">
              <w:rPr>
                <w:kern w:val="0"/>
                <w:sz w:val="22"/>
                <w:szCs w:val="22"/>
              </w:rPr>
              <w:t xml:space="preserve"> ACG1000-M,</w:t>
            </w:r>
            <w:r w:rsidRPr="000312F9">
              <w:rPr>
                <w:kern w:val="0"/>
                <w:sz w:val="22"/>
                <w:szCs w:val="22"/>
              </w:rPr>
              <w:t>应用识别</w:t>
            </w:r>
            <w:r w:rsidRPr="000312F9">
              <w:rPr>
                <w:kern w:val="0"/>
                <w:sz w:val="22"/>
                <w:szCs w:val="22"/>
              </w:rPr>
              <w:t>&amp;URL</w:t>
            </w:r>
            <w:r w:rsidRPr="000312F9">
              <w:rPr>
                <w:kern w:val="0"/>
                <w:sz w:val="22"/>
                <w:szCs w:val="22"/>
              </w:rPr>
              <w:t>特征库升级服务</w:t>
            </w:r>
            <w:r w:rsidRPr="000312F9">
              <w:rPr>
                <w:kern w:val="0"/>
                <w:sz w:val="22"/>
                <w:szCs w:val="22"/>
              </w:rPr>
              <w:t>-1</w:t>
            </w:r>
            <w:r w:rsidRPr="000312F9">
              <w:rPr>
                <w:kern w:val="0"/>
                <w:sz w:val="22"/>
                <w:szCs w:val="22"/>
              </w:rPr>
              <w:t>年</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2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4</w:t>
            </w:r>
          </w:p>
        </w:tc>
        <w:tc>
          <w:tcPr>
            <w:tcW w:w="2322" w:type="dxa"/>
            <w:tcBorders>
              <w:top w:val="nil"/>
              <w:left w:val="nil"/>
              <w:bottom w:val="single" w:sz="4" w:space="0" w:color="auto"/>
              <w:right w:val="single" w:sz="4" w:space="0" w:color="auto"/>
            </w:tcBorders>
            <w:shd w:val="clear" w:color="auto" w:fill="auto"/>
            <w:noWrap/>
            <w:vAlign w:val="center"/>
            <w:hideMark/>
          </w:tcPr>
          <w:p w:rsidR="000312F9" w:rsidRPr="000312F9" w:rsidRDefault="000312F9" w:rsidP="000312F9">
            <w:pPr>
              <w:spacing w:before="0" w:after="0" w:line="240" w:lineRule="auto"/>
              <w:ind w:left="0"/>
              <w:jc w:val="left"/>
              <w:rPr>
                <w:rFonts w:ascii="宋体" w:hAnsi="宋体" w:cs="宋体"/>
                <w:b/>
                <w:bCs/>
                <w:kern w:val="0"/>
                <w:sz w:val="22"/>
                <w:szCs w:val="22"/>
              </w:rPr>
            </w:pPr>
            <w:r w:rsidRPr="000312F9">
              <w:rPr>
                <w:rFonts w:ascii="宋体" w:hAnsi="宋体" w:cs="宋体" w:hint="eastAsia"/>
                <w:b/>
                <w:bCs/>
                <w:kern w:val="0"/>
                <w:sz w:val="22"/>
                <w:szCs w:val="22"/>
              </w:rPr>
              <w:t>无线控制器</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b/>
                <w:bCs/>
                <w:kern w:val="0"/>
                <w:sz w:val="22"/>
                <w:szCs w:val="22"/>
              </w:rPr>
            </w:pPr>
            <w:r w:rsidRPr="000312F9">
              <w:rPr>
                <w:b/>
                <w:bCs/>
                <w:kern w:val="0"/>
                <w:sz w:val="22"/>
                <w:szCs w:val="22"/>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r>
      <w:tr w:rsidR="000312F9" w:rsidRPr="000312F9" w:rsidTr="000312F9">
        <w:trPr>
          <w:trHeight w:val="44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EWP-WX2540H</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H3C WX2540H-EWPXZ12540H-6</w:t>
            </w:r>
            <w:r w:rsidRPr="000312F9">
              <w:rPr>
                <w:kern w:val="0"/>
                <w:sz w:val="22"/>
                <w:szCs w:val="22"/>
              </w:rPr>
              <w:t>端口千兆</w:t>
            </w:r>
            <w:r w:rsidRPr="000312F9">
              <w:rPr>
                <w:kern w:val="0"/>
                <w:sz w:val="22"/>
                <w:szCs w:val="22"/>
              </w:rPr>
              <w:t>(5GE-T+1SFP)</w:t>
            </w:r>
            <w:r w:rsidRPr="000312F9">
              <w:rPr>
                <w:kern w:val="0"/>
                <w:sz w:val="22"/>
                <w:szCs w:val="22"/>
              </w:rPr>
              <w:t>无线控制器</w:t>
            </w:r>
            <w:r w:rsidRPr="000312F9">
              <w:rPr>
                <w:kern w:val="0"/>
                <w:sz w:val="22"/>
                <w:szCs w:val="22"/>
              </w:rPr>
              <w:t>-</w:t>
            </w:r>
            <w:r w:rsidRPr="000312F9">
              <w:rPr>
                <w:kern w:val="0"/>
                <w:sz w:val="22"/>
                <w:szCs w:val="22"/>
              </w:rPr>
              <w:t>国内海外合一版</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1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r>
      <w:tr w:rsidR="000312F9" w:rsidRPr="000312F9" w:rsidTr="000312F9">
        <w:trPr>
          <w:trHeight w:val="66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LIS-WX-16-BE</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H3C Access Controller-EWPXM2WCM16-</w:t>
            </w:r>
            <w:r w:rsidRPr="000312F9">
              <w:rPr>
                <w:kern w:val="0"/>
                <w:sz w:val="22"/>
                <w:szCs w:val="22"/>
              </w:rPr>
              <w:t>增强型无线控制器</w:t>
            </w:r>
            <w:r w:rsidRPr="000312F9">
              <w:rPr>
                <w:kern w:val="0"/>
                <w:sz w:val="22"/>
                <w:szCs w:val="22"/>
              </w:rPr>
              <w:t>license</w:t>
            </w:r>
            <w:r w:rsidRPr="000312F9">
              <w:rPr>
                <w:kern w:val="0"/>
                <w:sz w:val="22"/>
                <w:szCs w:val="22"/>
              </w:rPr>
              <w:t>授</w:t>
            </w:r>
            <w:r w:rsidRPr="000312F9">
              <w:rPr>
                <w:kern w:val="0"/>
                <w:sz w:val="22"/>
                <w:szCs w:val="22"/>
              </w:rPr>
              <w:lastRenderedPageBreak/>
              <w:t>权函</w:t>
            </w:r>
            <w:r w:rsidRPr="000312F9">
              <w:rPr>
                <w:kern w:val="0"/>
                <w:sz w:val="22"/>
                <w:szCs w:val="22"/>
              </w:rPr>
              <w:t>-</w:t>
            </w:r>
            <w:r w:rsidRPr="000312F9">
              <w:rPr>
                <w:kern w:val="0"/>
                <w:sz w:val="22"/>
                <w:szCs w:val="22"/>
              </w:rPr>
              <w:t>管理</w:t>
            </w:r>
            <w:r w:rsidRPr="000312F9">
              <w:rPr>
                <w:kern w:val="0"/>
                <w:sz w:val="22"/>
                <w:szCs w:val="22"/>
              </w:rPr>
              <w:t>16AP-</w:t>
            </w:r>
            <w:r w:rsidRPr="000312F9">
              <w:rPr>
                <w:kern w:val="0"/>
                <w:sz w:val="22"/>
                <w:szCs w:val="22"/>
              </w:rPr>
              <w:t>企业网专用</w:t>
            </w:r>
            <w:r w:rsidRPr="000312F9">
              <w:rPr>
                <w:kern w:val="0"/>
                <w:sz w:val="22"/>
                <w:szCs w:val="22"/>
              </w:rPr>
              <w:t>-V7</w:t>
            </w:r>
            <w:r w:rsidRPr="000312F9">
              <w:rPr>
                <w:kern w:val="0"/>
                <w:sz w:val="22"/>
                <w:szCs w:val="22"/>
              </w:rPr>
              <w:t>专用</w:t>
            </w:r>
            <w:r w:rsidRPr="000312F9">
              <w:rPr>
                <w:kern w:val="0"/>
                <w:sz w:val="22"/>
                <w:szCs w:val="22"/>
              </w:rPr>
              <w:t>-</w:t>
            </w:r>
            <w:r w:rsidRPr="000312F9">
              <w:rPr>
                <w:kern w:val="0"/>
                <w:sz w:val="22"/>
                <w:szCs w:val="22"/>
              </w:rPr>
              <w:t>国内海外合一版</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lastRenderedPageBreak/>
              <w:t xml:space="preserve">2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lastRenderedPageBreak/>
              <w:t>4</w:t>
            </w:r>
          </w:p>
        </w:tc>
        <w:tc>
          <w:tcPr>
            <w:tcW w:w="2322" w:type="dxa"/>
            <w:tcBorders>
              <w:top w:val="nil"/>
              <w:left w:val="nil"/>
              <w:bottom w:val="single" w:sz="4" w:space="0" w:color="auto"/>
              <w:right w:val="single" w:sz="4" w:space="0" w:color="auto"/>
            </w:tcBorders>
            <w:shd w:val="clear" w:color="auto" w:fill="auto"/>
            <w:noWrap/>
            <w:vAlign w:val="center"/>
            <w:hideMark/>
          </w:tcPr>
          <w:p w:rsidR="000312F9" w:rsidRPr="000312F9" w:rsidRDefault="000312F9" w:rsidP="000312F9">
            <w:pPr>
              <w:spacing w:before="0" w:after="0" w:line="240" w:lineRule="auto"/>
              <w:ind w:left="0"/>
              <w:jc w:val="left"/>
              <w:rPr>
                <w:rFonts w:ascii="宋体" w:hAnsi="宋体" w:cs="宋体"/>
                <w:b/>
                <w:bCs/>
                <w:kern w:val="0"/>
                <w:sz w:val="22"/>
                <w:szCs w:val="22"/>
              </w:rPr>
            </w:pPr>
            <w:r w:rsidRPr="000312F9">
              <w:rPr>
                <w:rFonts w:ascii="宋体" w:hAnsi="宋体" w:cs="宋体" w:hint="eastAsia"/>
                <w:b/>
                <w:bCs/>
                <w:kern w:val="0"/>
                <w:sz w:val="22"/>
                <w:szCs w:val="22"/>
              </w:rPr>
              <w:t>无线AP</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b/>
                <w:bCs/>
                <w:kern w:val="0"/>
                <w:sz w:val="22"/>
                <w:szCs w:val="22"/>
              </w:rPr>
            </w:pPr>
            <w:r w:rsidRPr="000312F9">
              <w:rPr>
                <w:b/>
                <w:bCs/>
                <w:kern w:val="0"/>
                <w:sz w:val="22"/>
                <w:szCs w:val="22"/>
              </w:rPr>
              <w:t xml:space="preserve">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r>
      <w:tr w:rsidR="000312F9" w:rsidRPr="000312F9" w:rsidTr="000312F9">
        <w:trPr>
          <w:trHeight w:val="47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EWP-WA4320H-FIT</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H3C WA4320H </w:t>
            </w:r>
            <w:r w:rsidRPr="000312F9">
              <w:rPr>
                <w:kern w:val="0"/>
                <w:sz w:val="22"/>
                <w:szCs w:val="22"/>
              </w:rPr>
              <w:t>内置天线双频四流</w:t>
            </w:r>
            <w:r w:rsidRPr="000312F9">
              <w:rPr>
                <w:kern w:val="0"/>
                <w:sz w:val="22"/>
                <w:szCs w:val="22"/>
              </w:rPr>
              <w:t>802.11ac/n Wave 2</w:t>
            </w:r>
            <w:r w:rsidRPr="000312F9">
              <w:rPr>
                <w:kern w:val="0"/>
                <w:sz w:val="22"/>
                <w:szCs w:val="22"/>
              </w:rPr>
              <w:t>面板型无线接入点</w:t>
            </w:r>
            <w:r w:rsidRPr="000312F9">
              <w:rPr>
                <w:kern w:val="0"/>
                <w:sz w:val="22"/>
                <w:szCs w:val="22"/>
              </w:rPr>
              <w:t>-FIT</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6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color w:val="FF0000"/>
                <w:kern w:val="0"/>
                <w:sz w:val="22"/>
                <w:szCs w:val="22"/>
              </w:rPr>
            </w:pPr>
            <w:r w:rsidRPr="000312F9">
              <w:rPr>
                <w:rFonts w:ascii="宋体" w:hAnsi="宋体" w:hint="eastAsia"/>
                <w:color w:val="FF0000"/>
                <w:kern w:val="0"/>
                <w:sz w:val="22"/>
                <w:szCs w:val="22"/>
              </w:rPr>
              <w:t>面板</w:t>
            </w:r>
            <w:r w:rsidRPr="000312F9">
              <w:rPr>
                <w:color w:val="FF0000"/>
                <w:kern w:val="0"/>
                <w:sz w:val="22"/>
                <w:szCs w:val="22"/>
              </w:rPr>
              <w:t>AP</w:t>
            </w:r>
          </w:p>
        </w:tc>
      </w:tr>
      <w:tr w:rsidR="000312F9" w:rsidRPr="000312F9" w:rsidTr="000312F9">
        <w:trPr>
          <w:trHeight w:val="47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　</w:t>
            </w:r>
          </w:p>
        </w:tc>
        <w:tc>
          <w:tcPr>
            <w:tcW w:w="2322"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EWP-WA5320-FIT</w:t>
            </w:r>
          </w:p>
        </w:tc>
        <w:tc>
          <w:tcPr>
            <w:tcW w:w="3043"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kern w:val="0"/>
                <w:sz w:val="22"/>
                <w:szCs w:val="22"/>
              </w:rPr>
            </w:pPr>
            <w:r w:rsidRPr="000312F9">
              <w:rPr>
                <w:kern w:val="0"/>
                <w:sz w:val="22"/>
                <w:szCs w:val="22"/>
              </w:rPr>
              <w:t xml:space="preserve">H3C WA5320 </w:t>
            </w:r>
            <w:r w:rsidRPr="000312F9">
              <w:rPr>
                <w:kern w:val="0"/>
                <w:sz w:val="22"/>
                <w:szCs w:val="22"/>
              </w:rPr>
              <w:t>内置天线双频四流</w:t>
            </w:r>
            <w:r w:rsidRPr="000312F9">
              <w:rPr>
                <w:kern w:val="0"/>
                <w:sz w:val="22"/>
                <w:szCs w:val="22"/>
              </w:rPr>
              <w:t>802.11ac/n Wave 2</w:t>
            </w:r>
            <w:r w:rsidRPr="000312F9">
              <w:rPr>
                <w:kern w:val="0"/>
                <w:sz w:val="22"/>
                <w:szCs w:val="22"/>
              </w:rPr>
              <w:t>无线接入点</w:t>
            </w:r>
            <w:r w:rsidRPr="000312F9">
              <w:rPr>
                <w:kern w:val="0"/>
                <w:sz w:val="22"/>
                <w:szCs w:val="22"/>
              </w:rPr>
              <w:t>-FIT</w:t>
            </w:r>
          </w:p>
        </w:tc>
        <w:tc>
          <w:tcPr>
            <w:tcW w:w="60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center"/>
              <w:rPr>
                <w:kern w:val="0"/>
                <w:sz w:val="22"/>
                <w:szCs w:val="22"/>
              </w:rPr>
            </w:pPr>
            <w:r w:rsidRPr="000312F9">
              <w:rPr>
                <w:kern w:val="0"/>
                <w:sz w:val="22"/>
                <w:szCs w:val="22"/>
              </w:rPr>
              <w:t xml:space="preserve">18 </w:t>
            </w:r>
          </w:p>
        </w:tc>
        <w:tc>
          <w:tcPr>
            <w:tcW w:w="1014"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right"/>
              <w:rPr>
                <w:kern w:val="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rsidR="000312F9" w:rsidRPr="000312F9" w:rsidRDefault="000312F9" w:rsidP="000312F9">
            <w:pPr>
              <w:spacing w:before="0" w:after="0" w:line="240" w:lineRule="auto"/>
              <w:ind w:left="0"/>
              <w:jc w:val="left"/>
              <w:rPr>
                <w:color w:val="FF0000"/>
                <w:kern w:val="0"/>
                <w:sz w:val="22"/>
                <w:szCs w:val="22"/>
              </w:rPr>
            </w:pPr>
            <w:r w:rsidRPr="000312F9">
              <w:rPr>
                <w:rFonts w:ascii="宋体" w:hAnsi="宋体" w:hint="eastAsia"/>
                <w:color w:val="FF0000"/>
                <w:kern w:val="0"/>
                <w:sz w:val="22"/>
                <w:szCs w:val="22"/>
              </w:rPr>
              <w:t>放装</w:t>
            </w:r>
            <w:r w:rsidRPr="000312F9">
              <w:rPr>
                <w:color w:val="FF0000"/>
                <w:kern w:val="0"/>
                <w:sz w:val="22"/>
                <w:szCs w:val="22"/>
              </w:rPr>
              <w:t>AP</w:t>
            </w:r>
          </w:p>
        </w:tc>
      </w:tr>
      <w:tr w:rsidR="000312F9" w:rsidRPr="000312F9" w:rsidTr="000312F9">
        <w:trPr>
          <w:trHeight w:val="296"/>
        </w:trPr>
        <w:tc>
          <w:tcPr>
            <w:tcW w:w="567" w:type="dxa"/>
            <w:tcBorders>
              <w:top w:val="nil"/>
              <w:left w:val="single" w:sz="4" w:space="0" w:color="auto"/>
              <w:bottom w:val="single" w:sz="4" w:space="0" w:color="auto"/>
              <w:right w:val="single" w:sz="4" w:space="0" w:color="auto"/>
            </w:tcBorders>
            <w:shd w:val="clear" w:color="000000" w:fill="C0C0C0"/>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2322" w:type="dxa"/>
            <w:tcBorders>
              <w:top w:val="nil"/>
              <w:left w:val="nil"/>
              <w:bottom w:val="single" w:sz="4" w:space="0" w:color="auto"/>
              <w:right w:val="single" w:sz="4" w:space="0" w:color="auto"/>
            </w:tcBorders>
            <w:shd w:val="clear" w:color="000000" w:fill="C0C0C0"/>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总计</w:t>
            </w:r>
          </w:p>
        </w:tc>
        <w:tc>
          <w:tcPr>
            <w:tcW w:w="3043" w:type="dxa"/>
            <w:tcBorders>
              <w:top w:val="nil"/>
              <w:left w:val="nil"/>
              <w:bottom w:val="single" w:sz="4" w:space="0" w:color="auto"/>
              <w:right w:val="single" w:sz="4" w:space="0" w:color="auto"/>
            </w:tcBorders>
            <w:shd w:val="clear" w:color="000000" w:fill="C0C0C0"/>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601" w:type="dxa"/>
            <w:tcBorders>
              <w:top w:val="nil"/>
              <w:left w:val="nil"/>
              <w:bottom w:val="single" w:sz="4" w:space="0" w:color="auto"/>
              <w:right w:val="single" w:sz="4" w:space="0" w:color="auto"/>
            </w:tcBorders>
            <w:shd w:val="clear" w:color="000000" w:fill="C0C0C0"/>
            <w:vAlign w:val="center"/>
            <w:hideMark/>
          </w:tcPr>
          <w:p w:rsidR="000312F9" w:rsidRPr="000312F9" w:rsidRDefault="000312F9" w:rsidP="000312F9">
            <w:pPr>
              <w:spacing w:before="0" w:after="0" w:line="240" w:lineRule="auto"/>
              <w:ind w:left="0"/>
              <w:jc w:val="center"/>
              <w:rPr>
                <w:b/>
                <w:bCs/>
                <w:kern w:val="0"/>
                <w:sz w:val="22"/>
                <w:szCs w:val="22"/>
              </w:rPr>
            </w:pPr>
            <w:r w:rsidRPr="000312F9">
              <w:rPr>
                <w:b/>
                <w:bCs/>
                <w:kern w:val="0"/>
                <w:sz w:val="22"/>
                <w:szCs w:val="22"/>
              </w:rPr>
              <w:t xml:space="preserve">　</w:t>
            </w:r>
          </w:p>
        </w:tc>
        <w:tc>
          <w:tcPr>
            <w:tcW w:w="1014" w:type="dxa"/>
            <w:tcBorders>
              <w:top w:val="nil"/>
              <w:left w:val="nil"/>
              <w:bottom w:val="single" w:sz="4" w:space="0" w:color="auto"/>
              <w:right w:val="single" w:sz="4" w:space="0" w:color="auto"/>
            </w:tcBorders>
            <w:shd w:val="clear" w:color="000000" w:fill="C0C0C0"/>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c>
          <w:tcPr>
            <w:tcW w:w="851" w:type="dxa"/>
            <w:tcBorders>
              <w:top w:val="nil"/>
              <w:left w:val="nil"/>
              <w:bottom w:val="single" w:sz="4" w:space="0" w:color="auto"/>
              <w:right w:val="single" w:sz="4" w:space="0" w:color="auto"/>
            </w:tcBorders>
            <w:shd w:val="clear" w:color="000000" w:fill="C0C0C0"/>
            <w:vAlign w:val="center"/>
            <w:hideMark/>
          </w:tcPr>
          <w:p w:rsidR="000312F9" w:rsidRPr="000312F9" w:rsidRDefault="000312F9" w:rsidP="000312F9">
            <w:pPr>
              <w:spacing w:before="0" w:after="0" w:line="240" w:lineRule="auto"/>
              <w:ind w:left="0"/>
              <w:jc w:val="right"/>
              <w:rPr>
                <w:b/>
                <w:bCs/>
                <w:kern w:val="0"/>
                <w:sz w:val="22"/>
                <w:szCs w:val="22"/>
              </w:rPr>
            </w:pPr>
          </w:p>
        </w:tc>
        <w:tc>
          <w:tcPr>
            <w:tcW w:w="1349" w:type="dxa"/>
            <w:tcBorders>
              <w:top w:val="nil"/>
              <w:left w:val="nil"/>
              <w:bottom w:val="single" w:sz="4" w:space="0" w:color="auto"/>
              <w:right w:val="single" w:sz="4" w:space="0" w:color="auto"/>
            </w:tcBorders>
            <w:shd w:val="clear" w:color="000000" w:fill="C0C0C0"/>
            <w:vAlign w:val="center"/>
            <w:hideMark/>
          </w:tcPr>
          <w:p w:rsidR="000312F9" w:rsidRPr="000312F9" w:rsidRDefault="000312F9" w:rsidP="000312F9">
            <w:pPr>
              <w:spacing w:before="0" w:after="0" w:line="240" w:lineRule="auto"/>
              <w:ind w:left="0"/>
              <w:jc w:val="left"/>
              <w:rPr>
                <w:b/>
                <w:bCs/>
                <w:kern w:val="0"/>
                <w:sz w:val="22"/>
                <w:szCs w:val="22"/>
              </w:rPr>
            </w:pPr>
            <w:r w:rsidRPr="000312F9">
              <w:rPr>
                <w:b/>
                <w:bCs/>
                <w:kern w:val="0"/>
                <w:sz w:val="22"/>
                <w:szCs w:val="22"/>
              </w:rPr>
              <w:t xml:space="preserve">　</w:t>
            </w:r>
          </w:p>
        </w:tc>
      </w:tr>
    </w:tbl>
    <w:p w:rsidR="000312F9" w:rsidRPr="000312F9" w:rsidRDefault="000312F9" w:rsidP="000312F9">
      <w:pPr>
        <w:ind w:firstLineChars="200" w:firstLine="440"/>
        <w:jc w:val="left"/>
        <w:rPr>
          <w:sz w:val="22"/>
          <w:szCs w:val="22"/>
        </w:rPr>
      </w:pPr>
    </w:p>
    <w:sectPr w:rsidR="000312F9" w:rsidRPr="000312F9" w:rsidSect="00E351F5">
      <w:headerReference w:type="default" r:id="rId17"/>
      <w:footerReference w:type="default" r:id="rId18"/>
      <w:pgSz w:w="11907" w:h="16160" w:code="123"/>
      <w:pgMar w:top="1247" w:right="1134" w:bottom="1247" w:left="1134" w:header="851" w:footer="851"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246" w:rsidRDefault="000F5246">
      <w:r>
        <w:separator/>
      </w:r>
    </w:p>
  </w:endnote>
  <w:endnote w:type="continuationSeparator" w:id="0">
    <w:p w:rsidR="000F5246" w:rsidRDefault="000F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k">
    <w:altName w:val="Trebuchet MS"/>
    <w:charset w:val="00"/>
    <w:family w:val="swiss"/>
    <w:pitch w:val="default"/>
    <w:sig w:usb0="00000287" w:usb1="00000000" w:usb2="00000000" w:usb3="00000000" w:csb0="0000009F" w:csb1="00000000"/>
  </w:font>
  <w:font w:name="Futura Hv">
    <w:altName w:val="Trebuchet MS"/>
    <w:charset w:val="00"/>
    <w:family w:val="swiss"/>
    <w:pitch w:val="default"/>
    <w:sig w:usb0="00000287" w:usb1="00000000" w:usb2="00000000" w:usb3="00000000" w:csb0="0000009F"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kern w:val="0"/>
        <w:sz w:val="18"/>
        <w:szCs w:val="18"/>
      </w:rPr>
      <w:id w:val="4029409"/>
      <w:docPartObj>
        <w:docPartGallery w:val="Page Numbers (Bottom of Page)"/>
        <w:docPartUnique/>
      </w:docPartObj>
    </w:sdtPr>
    <w:sdtEndPr/>
    <w:sdtContent>
      <w:bookmarkStart w:id="18" w:name="OLE_LINK10" w:displacedByCustomXml="prev"/>
      <w:p w:rsidR="009E4543" w:rsidRPr="009E4543" w:rsidRDefault="009E4543" w:rsidP="002F32DA">
        <w:pPr>
          <w:tabs>
            <w:tab w:val="center" w:pos="4153"/>
            <w:tab w:val="right" w:pos="8306"/>
          </w:tabs>
          <w:snapToGrid w:val="0"/>
          <w:ind w:firstLineChars="200" w:firstLine="360"/>
          <w:jc w:val="left"/>
          <w:rPr>
            <w:rFonts w:ascii="Calibri" w:hAnsi="Calibri" w:cs="Times New Roman"/>
            <w:sz w:val="18"/>
            <w:szCs w:val="18"/>
          </w:rPr>
        </w:pPr>
        <w:r w:rsidRPr="009E4543">
          <w:rPr>
            <w:rFonts w:ascii="Calibri" w:hAnsi="Calibri" w:cs="Times New Roman"/>
            <w:sz w:val="18"/>
            <w:szCs w:val="18"/>
          </w:rPr>
          <w:fldChar w:fldCharType="begin"/>
        </w:r>
        <w:r w:rsidRPr="009E4543">
          <w:rPr>
            <w:rFonts w:ascii="Calibri" w:hAnsi="Calibri" w:cs="Times New Roman"/>
            <w:sz w:val="18"/>
            <w:szCs w:val="18"/>
          </w:rPr>
          <w:instrText xml:space="preserve">HYPERLINK "http://www.china-vcom.com/" </w:instrText>
        </w:r>
        <w:r w:rsidRPr="009E4543">
          <w:rPr>
            <w:rFonts w:ascii="Calibri" w:hAnsi="Calibri" w:cs="Times New Roman"/>
            <w:sz w:val="18"/>
            <w:szCs w:val="18"/>
          </w:rPr>
          <w:fldChar w:fldCharType="separate"/>
        </w:r>
        <w:r w:rsidRPr="009E4543">
          <w:rPr>
            <w:rFonts w:ascii="Cambria" w:hAnsi="Cambria" w:cs="Times New Roman" w:hint="eastAsia"/>
            <w:b/>
            <w:i/>
            <w:color w:val="0000FF"/>
            <w:szCs w:val="21"/>
          </w:rPr>
          <w:t>Http://www.china-vcom.com</w:t>
        </w:r>
        <w:r w:rsidRPr="009E4543">
          <w:rPr>
            <w:rFonts w:ascii="Calibri" w:hAnsi="Calibri" w:cs="Times New Roman"/>
            <w:sz w:val="18"/>
            <w:szCs w:val="18"/>
          </w:rPr>
          <w:fldChar w:fldCharType="end"/>
        </w:r>
        <w:r w:rsidRPr="009E4543">
          <w:rPr>
            <w:rFonts w:ascii="Cambria" w:hAnsi="Cambria" w:cs="Times New Roman" w:hint="eastAsia"/>
            <w:b/>
            <w:i/>
            <w:sz w:val="18"/>
            <w:szCs w:val="18"/>
          </w:rPr>
          <w:t xml:space="preserve"> </w:t>
        </w:r>
        <w:r w:rsidRPr="009E4543">
          <w:rPr>
            <w:rFonts w:ascii="Cambria" w:hAnsi="Cambria" w:cs="Times New Roman" w:hint="eastAsia"/>
            <w:sz w:val="18"/>
            <w:szCs w:val="18"/>
          </w:rPr>
          <w:t xml:space="preserve">                         </w:t>
        </w:r>
        <w:r>
          <w:rPr>
            <w:rFonts w:ascii="Cambria" w:hAnsi="Cambria" w:cs="Times New Roman" w:hint="eastAsia"/>
            <w:sz w:val="18"/>
            <w:szCs w:val="18"/>
          </w:rPr>
          <w:t xml:space="preserve">                                                </w:t>
        </w:r>
        <w:r w:rsidRPr="009E4543">
          <w:rPr>
            <w:rFonts w:ascii="Cambria" w:hAnsi="Cambria" w:cs="Times New Roman" w:hint="eastAsia"/>
            <w:sz w:val="18"/>
            <w:szCs w:val="18"/>
          </w:rPr>
          <w:t xml:space="preserve">      </w:t>
        </w:r>
        <w:r w:rsidRPr="009E4543">
          <w:rPr>
            <w:rFonts w:ascii="Cambria" w:hAnsi="Cambria" w:cs="Times New Roman" w:hint="eastAsia"/>
            <w:b/>
            <w:color w:val="A5A5A5"/>
            <w:sz w:val="18"/>
            <w:szCs w:val="18"/>
          </w:rPr>
          <w:t xml:space="preserve"> </w:t>
        </w:r>
        <w:r w:rsidRPr="009E4543">
          <w:rPr>
            <w:rFonts w:ascii="Cambria" w:hAnsi="Cambria" w:cs="Times New Roman" w:hint="eastAsia"/>
            <w:b/>
            <w:color w:val="7F7F7F"/>
            <w:sz w:val="18"/>
            <w:szCs w:val="18"/>
          </w:rPr>
          <w:t>网布全球</w:t>
        </w:r>
        <w:r w:rsidRPr="009E4543">
          <w:rPr>
            <w:rFonts w:ascii="Cambria" w:hAnsi="Cambria" w:cs="Times New Roman" w:hint="eastAsia"/>
            <w:b/>
            <w:color w:val="7F7F7F"/>
            <w:sz w:val="18"/>
            <w:szCs w:val="18"/>
          </w:rPr>
          <w:t xml:space="preserve">   </w:t>
        </w:r>
        <w:r w:rsidRPr="009E4543">
          <w:rPr>
            <w:rFonts w:ascii="Cambria" w:hAnsi="Cambria" w:cs="Times New Roman" w:hint="eastAsia"/>
            <w:b/>
            <w:color w:val="7F7F7F"/>
            <w:sz w:val="18"/>
            <w:szCs w:val="18"/>
          </w:rPr>
          <w:t>线</w:t>
        </w:r>
        <w:proofErr w:type="gramStart"/>
        <w:r w:rsidRPr="009E4543">
          <w:rPr>
            <w:rFonts w:ascii="Cambria" w:hAnsi="Cambria" w:cs="Times New Roman" w:hint="eastAsia"/>
            <w:b/>
            <w:color w:val="7F7F7F"/>
            <w:sz w:val="18"/>
            <w:szCs w:val="18"/>
          </w:rPr>
          <w:t>系唯康</w:t>
        </w:r>
        <w:bookmarkEnd w:id="18"/>
        <w:proofErr w:type="gramEnd"/>
      </w:p>
      <w:p w:rsidR="001A7DB8" w:rsidRPr="00584B79" w:rsidRDefault="001A7DB8" w:rsidP="00584B79">
        <w:pPr>
          <w:pStyle w:val="a7"/>
        </w:pPr>
        <w:r>
          <w:fldChar w:fldCharType="begin"/>
        </w:r>
        <w:r>
          <w:instrText xml:space="preserve"> PAGE   \* MERGEFORMAT </w:instrText>
        </w:r>
        <w:r>
          <w:fldChar w:fldCharType="separate"/>
        </w:r>
        <w:r w:rsidR="008D66A8" w:rsidRPr="008D66A8">
          <w:rPr>
            <w:noProof/>
            <w:lang w:val="zh-CN"/>
          </w:rPr>
          <w:t>2</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246" w:rsidRDefault="000F5246">
      <w:r>
        <w:separator/>
      </w:r>
    </w:p>
  </w:footnote>
  <w:footnote w:type="continuationSeparator" w:id="0">
    <w:p w:rsidR="000F5246" w:rsidRDefault="000F5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531" w:rsidRDefault="00705531" w:rsidP="00705531">
    <w:pPr>
      <w:pStyle w:val="a6"/>
      <w:ind w:firstLineChars="500" w:firstLine="900"/>
    </w:pPr>
    <w:r>
      <w:rPr>
        <w:rFonts w:ascii="Times New Roman" w:hAnsi="Times New Roman" w:cs="Times New Roman" w:hint="eastAsia"/>
        <w:kern w:val="2"/>
      </w:rPr>
      <w:drawing>
        <wp:anchor distT="0" distB="0" distL="114300" distR="114300" simplePos="0" relativeHeight="251658240" behindDoc="0" locked="0" layoutInCell="1" allowOverlap="1" wp14:anchorId="1F9BBDC0" wp14:editId="34CB4166">
          <wp:simplePos x="0" y="0"/>
          <wp:positionH relativeFrom="column">
            <wp:posOffset>-156210</wp:posOffset>
          </wp:positionH>
          <wp:positionV relativeFrom="paragraph">
            <wp:posOffset>-297180</wp:posOffset>
          </wp:positionV>
          <wp:extent cx="642620" cy="593725"/>
          <wp:effectExtent l="0" t="0" r="508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
                    <a:lum contrast="-2000"/>
                    <a:extLst>
                      <a:ext uri="{28A0092B-C50C-407E-A947-70E740481C1C}">
                        <a14:useLocalDpi xmlns:a14="http://schemas.microsoft.com/office/drawing/2010/main" val="0"/>
                      </a:ext>
                    </a:extLst>
                  </a:blip>
                  <a:srcRect/>
                  <a:stretch>
                    <a:fillRect/>
                  </a:stretch>
                </pic:blipFill>
                <pic:spPr bwMode="auto">
                  <a:xfrm>
                    <a:off x="0" y="0"/>
                    <a:ext cx="64262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531">
      <w:rPr>
        <w:rFonts w:ascii="Times New Roman" w:hAnsi="Times New Roman" w:cs="Times New Roman" w:hint="eastAsia"/>
        <w:noProof w:val="0"/>
        <w:kern w:val="2"/>
      </w:rPr>
      <w:t>江西</w:t>
    </w:r>
    <w:proofErr w:type="gramStart"/>
    <w:r w:rsidRPr="00705531">
      <w:rPr>
        <w:rFonts w:ascii="Times New Roman" w:hAnsi="Times New Roman" w:cs="Times New Roman" w:hint="eastAsia"/>
        <w:noProof w:val="0"/>
        <w:kern w:val="2"/>
      </w:rPr>
      <w:t>唯康信息</w:t>
    </w:r>
    <w:proofErr w:type="gramEnd"/>
    <w:r w:rsidRPr="00705531">
      <w:rPr>
        <w:rFonts w:ascii="Times New Roman" w:hAnsi="Times New Roman" w:cs="Times New Roman" w:hint="eastAsia"/>
        <w:noProof w:val="0"/>
        <w:kern w:val="2"/>
      </w:rPr>
      <w:t>网络有限公司</w:t>
    </w:r>
    <w:r w:rsidRPr="00705531">
      <w:rPr>
        <w:rFonts w:ascii="Times New Roman" w:hAnsi="Times New Roman" w:cs="Times New Roman" w:hint="eastAsia"/>
        <w:noProof w:val="0"/>
        <w:kern w:val="2"/>
      </w:rPr>
      <w:t xml:space="preserve">                               </w:t>
    </w:r>
    <w:r>
      <w:rPr>
        <w:rFonts w:ascii="Times New Roman" w:hAnsi="Times New Roman" w:cs="Times New Roman" w:hint="eastAsia"/>
        <w:noProof w:val="0"/>
        <w:kern w:val="2"/>
      </w:rPr>
      <w:t xml:space="preserve">                                                                  </w:t>
    </w:r>
    <w:r>
      <w:rPr>
        <w:rFonts w:ascii="Times New Roman" w:hAnsi="Times New Roman" w:cs="Times New Roman" w:hint="eastAsia"/>
        <w:noProof w:val="0"/>
        <w:kern w:val="2"/>
      </w:rPr>
      <w:t>无线网络</w:t>
    </w:r>
    <w:r w:rsidRPr="00705531">
      <w:rPr>
        <w:rFonts w:ascii="Times New Roman" w:hAnsi="Times New Roman" w:cs="Times New Roman" w:hint="eastAsia"/>
        <w:noProof w:val="0"/>
        <w:kern w:val="2"/>
      </w:rPr>
      <w:t>设计方案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7548"/>
    <w:multiLevelType w:val="multilevel"/>
    <w:tmpl w:val="1FEE3C4A"/>
    <w:lvl w:ilvl="0">
      <w:start w:val="1"/>
      <w:numFmt w:val="chineseCountingThousand"/>
      <w:pStyle w:val="-"/>
      <w:lvlText w:val="第%1章"/>
      <w:lvlJc w:val="left"/>
      <w:pPr>
        <w:ind w:left="5245" w:hanging="425"/>
      </w:pPr>
      <w:rPr>
        <w:rFonts w:hint="eastAsia"/>
      </w:rPr>
    </w:lvl>
    <w:lvl w:ilvl="1">
      <w:start w:val="1"/>
      <w:numFmt w:val="decimal"/>
      <w:pStyle w:val="-0"/>
      <w:isLgl/>
      <w:lvlText w:val="%1.%2"/>
      <w:lvlJc w:val="left"/>
      <w:pPr>
        <w:ind w:left="425" w:hanging="425"/>
      </w:pPr>
      <w:rPr>
        <w:rFonts w:hint="eastAsia"/>
      </w:rPr>
    </w:lvl>
    <w:lvl w:ilvl="2">
      <w:start w:val="1"/>
      <w:numFmt w:val="decimal"/>
      <w:pStyle w:val="-1"/>
      <w:isLgl/>
      <w:lvlText w:val="%1.%2.%3"/>
      <w:lvlJc w:val="left"/>
      <w:pPr>
        <w:ind w:left="425" w:hanging="425"/>
      </w:pPr>
      <w:rPr>
        <w:rFonts w:hint="eastAsia"/>
      </w:rPr>
    </w:lvl>
    <w:lvl w:ilvl="3">
      <w:start w:val="1"/>
      <w:numFmt w:val="decimal"/>
      <w:pStyle w:val="-2"/>
      <w:isLgl/>
      <w:lvlText w:val="%1.%2.%3.%4"/>
      <w:lvlJc w:val="left"/>
      <w:pPr>
        <w:ind w:left="425" w:hanging="425"/>
      </w:pPr>
      <w:rPr>
        <w:rFonts w:hint="eastAsia"/>
      </w:rPr>
    </w:lvl>
    <w:lvl w:ilvl="4">
      <w:start w:val="1"/>
      <w:numFmt w:val="decimal"/>
      <w:pStyle w:val="-3"/>
      <w:isLgl/>
      <w:lvlText w:val="%1.%2.%3.%4.%5"/>
      <w:lvlJc w:val="left"/>
      <w:pPr>
        <w:ind w:left="425" w:hanging="425"/>
      </w:pPr>
      <w:rPr>
        <w:rFonts w:hint="eastAsia"/>
      </w:rPr>
    </w:lvl>
    <w:lvl w:ilvl="5">
      <w:start w:val="1"/>
      <w:numFmt w:val="decimal"/>
      <w:isLgl/>
      <w:lvlText w:val="%1.%2.%3.%4.%5.%6"/>
      <w:lvlJc w:val="left"/>
      <w:pPr>
        <w:ind w:left="425" w:hanging="425"/>
      </w:pPr>
      <w:rPr>
        <w:rFonts w:hint="eastAsia"/>
      </w:rPr>
    </w:lvl>
    <w:lvl w:ilvl="6">
      <w:start w:val="1"/>
      <w:numFmt w:val="decimal"/>
      <w:isLgl/>
      <w:lvlText w:val="%1.%2.%3.%4.%5.%6.%7"/>
      <w:lvlJc w:val="left"/>
      <w:pPr>
        <w:ind w:left="425" w:hanging="425"/>
      </w:pPr>
      <w:rPr>
        <w:rFonts w:hint="eastAsia"/>
      </w:rPr>
    </w:lvl>
    <w:lvl w:ilvl="7">
      <w:start w:val="1"/>
      <w:numFmt w:val="decimal"/>
      <w:isLgl/>
      <w:lvlText w:val="%1.%2.%3.%4.%5.%6.%7.%8"/>
      <w:lvlJc w:val="left"/>
      <w:pPr>
        <w:ind w:left="425" w:hanging="425"/>
      </w:pPr>
      <w:rPr>
        <w:rFonts w:hint="eastAsia"/>
      </w:rPr>
    </w:lvl>
    <w:lvl w:ilvl="8">
      <w:start w:val="1"/>
      <w:numFmt w:val="decimal"/>
      <w:isLgl/>
      <w:lvlText w:val="%1.%2.%3.%4.%5.%6.%7.%8.%9"/>
      <w:lvlJc w:val="left"/>
      <w:pPr>
        <w:ind w:left="425" w:hanging="425"/>
      </w:pPr>
      <w:rPr>
        <w:rFonts w:hint="eastAsia"/>
      </w:rPr>
    </w:lvl>
  </w:abstractNum>
  <w:abstractNum w:abstractNumId="1">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021"/>
        </w:tabs>
        <w:ind w:left="1021" w:hanging="397"/>
      </w:pPr>
      <w:rPr>
        <w:rFonts w:ascii="Arial" w:eastAsia="宋体" w:hAnsi="Arial" w:hint="default"/>
        <w:b w:val="0"/>
        <w:bCs w:val="0"/>
        <w:i w:val="0"/>
        <w:iCs w:val="0"/>
        <w:caps w:val="0"/>
        <w:strike w:val="0"/>
        <w:dstrike w:val="0"/>
        <w:snapToGrid/>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snapToGrid/>
        <w:vanish w:val="0"/>
        <w:color w:val="auto"/>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A90ECD"/>
    <w:multiLevelType w:val="multilevel"/>
    <w:tmpl w:val="B65A3CAC"/>
    <w:lvl w:ilvl="0">
      <w:start w:val="1"/>
      <w:numFmt w:val="decimal"/>
      <w:pStyle w:val="MMTopic1"/>
      <w:suff w:val="space"/>
      <w:lvlText w:val="%1"/>
      <w:lvlJc w:val="left"/>
      <w:pPr>
        <w:ind w:left="0" w:firstLine="0"/>
      </w:pPr>
      <w:rPr>
        <w:rFonts w:hint="eastAsia"/>
      </w:rPr>
    </w:lvl>
    <w:lvl w:ilvl="1">
      <w:start w:val="6"/>
      <w:numFmt w:val="decimal"/>
      <w:lvlText w:val="%2."/>
      <w:lvlJc w:val="left"/>
      <w:pPr>
        <w:tabs>
          <w:tab w:val="num" w:pos="360"/>
        </w:tabs>
        <w:ind w:left="360" w:hanging="360"/>
      </w:pPr>
      <w:rPr>
        <w:rFonts w:hint="default"/>
      </w:rPr>
    </w:lvl>
    <w:lvl w:ilvl="2">
      <w:start w:val="1"/>
      <w:numFmt w:val="decimal"/>
      <w:pStyle w:val="MMTopic3"/>
      <w:suff w:val="space"/>
      <w:lvlText w:val="6.%2.%3"/>
      <w:lvlJc w:val="left"/>
      <w:pPr>
        <w:ind w:left="0" w:firstLine="0"/>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nsid w:val="2390094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23BC1125"/>
    <w:multiLevelType w:val="multilevel"/>
    <w:tmpl w:val="A350C3BE"/>
    <w:lvl w:ilvl="0">
      <w:start w:val="1"/>
      <w:numFmt w:val="decimal"/>
      <w:pStyle w:val="1"/>
      <w:suff w:val="nothing"/>
      <w:lvlText w:val="%1  "/>
      <w:lvlJc w:val="left"/>
      <w:pPr>
        <w:ind w:left="0" w:firstLine="0"/>
      </w:pPr>
      <w:rPr>
        <w:rFonts w:ascii="Arial" w:eastAsia="黑体" w:hAnsi="Arial" w:cs="Arial" w:hint="default"/>
        <w:b w:val="0"/>
        <w:bCs/>
        <w:i w:val="0"/>
        <w:iCs w:val="0"/>
        <w:caps w:val="0"/>
        <w:strike w:val="0"/>
        <w:dstrike w:val="0"/>
        <w:vanish w:val="0"/>
        <w:color w:val="800000"/>
        <w:sz w:val="36"/>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1.%2.%3  "/>
      <w:lvlJc w:val="left"/>
      <w:pPr>
        <w:ind w:left="142" w:firstLine="0"/>
      </w:pPr>
      <w:rPr>
        <w:rFonts w:ascii="Arial" w:eastAsia="黑体" w:hAnsi="Arial" w:cs="Arial" w:hint="default"/>
        <w:b w:val="0"/>
        <w:bCs/>
        <w:i w:val="0"/>
        <w:iCs w:val="0"/>
        <w:caps w:val="0"/>
        <w:strike w:val="0"/>
        <w:dstrike w:val="0"/>
        <w:vanish w:val="0"/>
        <w:color w:val="8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4. "/>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TableDescription"/>
      <w:suff w:val="space"/>
      <w:lvlText w:val="表%5"/>
      <w:lvlJc w:val="left"/>
      <w:pPr>
        <w:ind w:left="0" w:firstLine="624"/>
      </w:pPr>
      <w:rPr>
        <w:rFonts w:ascii="Arial" w:eastAsia="黑体" w:hAnsi="Arial" w:hint="default"/>
        <w:b w:val="0"/>
        <w:bCs w:val="0"/>
        <w:i w:val="0"/>
        <w:iCs w:val="0"/>
        <w:color w:val="auto"/>
        <w:sz w:val="21"/>
        <w:szCs w:val="20"/>
        <w:u w:val="none"/>
      </w:rPr>
    </w:lvl>
    <w:lvl w:ilvl="5">
      <w:start w:val="1"/>
      <w:numFmt w:val="decimal"/>
      <w:lvlRestart w:val="1"/>
      <w:pStyle w:val="FigureDescription"/>
      <w:suff w:val="space"/>
      <w:lvlText w:val="图%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4"/>
      <w:pStyle w:val="ItemStep"/>
      <w:lvlText w:val="(%7)"/>
      <w:lvlJc w:val="left"/>
      <w:pPr>
        <w:tabs>
          <w:tab w:val="num" w:pos="1134"/>
        </w:tabs>
        <w:ind w:left="1134" w:hanging="510"/>
      </w:pPr>
      <w:rPr>
        <w:rFonts w:ascii="Arial" w:eastAsia="宋体" w:hAnsi="Arial" w:hint="default"/>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ItemStep2"/>
      <w:lvlText w:val="%8."/>
      <w:lvlJc w:val="left"/>
      <w:pPr>
        <w:tabs>
          <w:tab w:val="num" w:pos="1418"/>
        </w:tabs>
        <w:ind w:left="1418" w:hanging="284"/>
      </w:pPr>
      <w:rPr>
        <w:rFonts w:ascii="Arial" w:eastAsia="宋体" w:hAnsi="Arial" w:hint="default"/>
        <w:color w:val="auto"/>
        <w:sz w:val="21"/>
        <w:szCs w:val="18"/>
      </w:rPr>
    </w:lvl>
    <w:lvl w:ilvl="8">
      <w:start w:val="1"/>
      <w:numFmt w:val="decimal"/>
      <w:lvlRestart w:val="4"/>
      <w:pStyle w:val="INStep"/>
      <w:lvlText w:val="步骤%9"/>
      <w:lvlJc w:val="left"/>
      <w:pPr>
        <w:tabs>
          <w:tab w:val="num" w:pos="737"/>
        </w:tabs>
        <w:ind w:left="737" w:hanging="737"/>
      </w:pPr>
      <w:rPr>
        <w:rFonts w:ascii="Arial" w:eastAsia="宋体" w:hAnsi="Arial" w:cs="Arial" w:hint="default"/>
        <w:b/>
        <w:bCs w:val="0"/>
        <w:i w:val="0"/>
        <w:iCs w:val="0"/>
        <w:caps w:val="0"/>
        <w:strike w:val="0"/>
        <w:dstrike w:val="0"/>
        <w:vanish w:val="0"/>
        <w:color w:val="auto"/>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7953345"/>
    <w:multiLevelType w:val="hybridMultilevel"/>
    <w:tmpl w:val="9EE8B37A"/>
    <w:lvl w:ilvl="0" w:tplc="94D8B5AE">
      <w:start w:val="1"/>
      <w:numFmt w:val="bullet"/>
      <w:pStyle w:val="C"/>
      <w:lvlText w:val=""/>
      <w:lvlJc w:val="left"/>
      <w:pPr>
        <w:tabs>
          <w:tab w:val="num" w:pos="987"/>
        </w:tabs>
        <w:ind w:left="987"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2F27372C"/>
    <w:multiLevelType w:val="hybridMultilevel"/>
    <w:tmpl w:val="DACC4128"/>
    <w:lvl w:ilvl="0" w:tplc="E7A4233C">
      <w:start w:val="1"/>
      <w:numFmt w:val="bullet"/>
      <w:pStyle w:val="a"/>
      <w:lvlText w:val=""/>
      <w:lvlJc w:val="left"/>
      <w:pPr>
        <w:tabs>
          <w:tab w:val="num" w:pos="839"/>
        </w:tabs>
        <w:ind w:left="839" w:hanging="419"/>
      </w:pPr>
      <w:rPr>
        <w:rFonts w:ascii="Wingdings" w:hAnsi="Wingdings" w:hint="default"/>
        <w:sz w:val="15"/>
        <w:szCs w:val="15"/>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7">
    <w:nsid w:val="3CDD2CB0"/>
    <w:multiLevelType w:val="hybridMultilevel"/>
    <w:tmpl w:val="24A08406"/>
    <w:lvl w:ilvl="0" w:tplc="FFFFFFFF">
      <w:start w:val="1"/>
      <w:numFmt w:val="bullet"/>
      <w:pStyle w:val="1heading1"/>
      <w:lvlText w:val=""/>
      <w:lvlJc w:val="left"/>
      <w:pPr>
        <w:tabs>
          <w:tab w:val="num" w:pos="840"/>
        </w:tabs>
        <w:ind w:left="840" w:hanging="420"/>
      </w:pPr>
      <w:rPr>
        <w:rFonts w:ascii="Wingdings" w:hAnsi="Wingdings" w:hint="default"/>
      </w:rPr>
    </w:lvl>
    <w:lvl w:ilvl="1" w:tplc="FFFFFFFF">
      <w:start w:val="1"/>
      <w:numFmt w:val="bullet"/>
      <w:pStyle w:val="2heading200"/>
      <w:lvlText w:val=""/>
      <w:lvlJc w:val="left"/>
      <w:pPr>
        <w:tabs>
          <w:tab w:val="num" w:pos="1260"/>
        </w:tabs>
        <w:ind w:left="1260" w:hanging="420"/>
      </w:pPr>
      <w:rPr>
        <w:rFonts w:ascii="Wingdings" w:hAnsi="Wingdings" w:hint="default"/>
      </w:rPr>
    </w:lvl>
    <w:lvl w:ilvl="2" w:tplc="0409000B" w:tentative="1">
      <w:start w:val="1"/>
      <w:numFmt w:val="bullet"/>
      <w:lvlText w:val=""/>
      <w:lvlJc w:val="left"/>
      <w:pPr>
        <w:tabs>
          <w:tab w:val="num" w:pos="1680"/>
        </w:tabs>
        <w:ind w:left="1680" w:hanging="420"/>
      </w:pPr>
      <w:rPr>
        <w:rFonts w:ascii="Wingdings" w:hAnsi="Wingdings" w:hint="default"/>
      </w:rPr>
    </w:lvl>
    <w:lvl w:ilvl="3" w:tplc="0409000B" w:tentative="1">
      <w:start w:val="1"/>
      <w:numFmt w:val="bullet"/>
      <w:lvlText w:val=""/>
      <w:lvlJc w:val="left"/>
      <w:pPr>
        <w:tabs>
          <w:tab w:val="num" w:pos="2100"/>
        </w:tabs>
        <w:ind w:left="2100" w:hanging="420"/>
      </w:pPr>
      <w:rPr>
        <w:rFonts w:ascii="Wingdings" w:hAnsi="Wingdings" w:hint="default"/>
      </w:rPr>
    </w:lvl>
    <w:lvl w:ilvl="4" w:tplc="FFFFFFFF" w:tentative="1">
      <w:start w:val="1"/>
      <w:numFmt w:val="bullet"/>
      <w:lvlText w:val=""/>
      <w:lvlJc w:val="left"/>
      <w:pPr>
        <w:tabs>
          <w:tab w:val="num" w:pos="2520"/>
        </w:tabs>
        <w:ind w:left="2520" w:hanging="420"/>
      </w:pPr>
      <w:rPr>
        <w:rFonts w:ascii="Wingdings" w:hAnsi="Wingdings" w:hint="default"/>
      </w:rPr>
    </w:lvl>
    <w:lvl w:ilvl="5" w:tplc="FFFFFFFF" w:tentative="1">
      <w:start w:val="1"/>
      <w:numFmt w:val="bullet"/>
      <w:lvlText w:val=""/>
      <w:lvlJc w:val="left"/>
      <w:pPr>
        <w:tabs>
          <w:tab w:val="num" w:pos="2940"/>
        </w:tabs>
        <w:ind w:left="2940" w:hanging="420"/>
      </w:pPr>
      <w:rPr>
        <w:rFonts w:ascii="Wingdings" w:hAnsi="Wingdings" w:hint="default"/>
      </w:rPr>
    </w:lvl>
    <w:lvl w:ilvl="6" w:tplc="FFFFFFFF" w:tentative="1">
      <w:start w:val="1"/>
      <w:numFmt w:val="bullet"/>
      <w:lvlText w:val=""/>
      <w:lvlJc w:val="left"/>
      <w:pPr>
        <w:tabs>
          <w:tab w:val="num" w:pos="3360"/>
        </w:tabs>
        <w:ind w:left="3360" w:hanging="420"/>
      </w:pPr>
      <w:rPr>
        <w:rFonts w:ascii="Wingdings" w:hAnsi="Wingdings" w:hint="default"/>
      </w:rPr>
    </w:lvl>
    <w:lvl w:ilvl="7" w:tplc="FFFFFFFF" w:tentative="1">
      <w:start w:val="1"/>
      <w:numFmt w:val="bullet"/>
      <w:lvlText w:val=""/>
      <w:lvlJc w:val="left"/>
      <w:pPr>
        <w:tabs>
          <w:tab w:val="num" w:pos="3780"/>
        </w:tabs>
        <w:ind w:left="3780" w:hanging="420"/>
      </w:pPr>
      <w:rPr>
        <w:rFonts w:ascii="Wingdings" w:hAnsi="Wingdings" w:hint="default"/>
      </w:rPr>
    </w:lvl>
    <w:lvl w:ilvl="8" w:tplc="FFFFFFFF" w:tentative="1">
      <w:start w:val="1"/>
      <w:numFmt w:val="bullet"/>
      <w:lvlText w:val=""/>
      <w:lvlJc w:val="left"/>
      <w:pPr>
        <w:tabs>
          <w:tab w:val="num" w:pos="4200"/>
        </w:tabs>
        <w:ind w:left="4200" w:hanging="420"/>
      </w:pPr>
      <w:rPr>
        <w:rFonts w:ascii="Wingdings" w:hAnsi="Wingdings" w:hint="default"/>
      </w:rPr>
    </w:lvl>
  </w:abstractNum>
  <w:abstractNum w:abstractNumId="8">
    <w:nsid w:val="3F8B7CDB"/>
    <w:multiLevelType w:val="multilevel"/>
    <w:tmpl w:val="27DC8F06"/>
    <w:lvl w:ilvl="0">
      <w:start w:val="1"/>
      <w:numFmt w:val="upperRoman"/>
      <w:pStyle w:val="10"/>
      <w:suff w:val="nothing"/>
      <w:lvlText w:val="附录%1  "/>
      <w:lvlJc w:val="left"/>
      <w:pPr>
        <w:ind w:left="0" w:firstLine="0"/>
      </w:pPr>
      <w:rPr>
        <w:rFonts w:ascii="Arial" w:eastAsia="宋体" w:hAnsi="Arial" w:cs="Arial" w:hint="default"/>
        <w:b/>
        <w:bCs/>
        <w:i w:val="0"/>
        <w:iCs w:val="0"/>
        <w:caps w:val="0"/>
        <w:strike w:val="0"/>
        <w:dstrike w:val="0"/>
        <w:vanish w:val="0"/>
        <w:color w:val="800000"/>
        <w:sz w:val="36"/>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Arial" w:eastAsia="黑体" w:hAnsi="Arial" w:cs="Arial" w:hint="default"/>
        <w:b w:val="0"/>
        <w:bCs/>
        <w:i w:val="0"/>
        <w:iCs w:val="0"/>
        <w:caps w:val="0"/>
        <w:strike w:val="0"/>
        <w:dstrike w:val="0"/>
        <w:vanish w:val="0"/>
        <w:color w:val="8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space"/>
      <w:lvlText w:val=""/>
      <w:lvlJc w:val="left"/>
      <w:pPr>
        <w:ind w:left="1134" w:hanging="510"/>
      </w:pPr>
      <w:rPr>
        <w:rFonts w:ascii="Arial" w:eastAsia="黑体" w:hAnsi="Arial" w:hint="default"/>
        <w:b w:val="0"/>
        <w:bCs w:val="0"/>
        <w:i w:val="0"/>
        <w:iCs w:val="0"/>
        <w:color w:val="auto"/>
        <w:sz w:val="21"/>
        <w:szCs w:val="20"/>
        <w:u w:val="none"/>
      </w:rPr>
    </w:lvl>
    <w:lvl w:ilvl="5">
      <w:start w:val="1"/>
      <w:numFmt w:val="none"/>
      <w:lvlRestart w:val="0"/>
      <w:isLgl/>
      <w:suff w:val="space"/>
      <w:lvlText w:val=""/>
      <w:lvlJc w:val="left"/>
      <w:pPr>
        <w:ind w:left="0" w:firstLine="624"/>
      </w:pPr>
      <w:rPr>
        <w:rFonts w:ascii="Arial" w:eastAsia="黑体" w:hAnsi="Arial" w:cs="Arial Narrow" w:hint="default"/>
        <w:b w:val="0"/>
        <w:bCs/>
        <w:i w:val="0"/>
        <w:iCs w:val="0"/>
        <w:color w:val="auto"/>
        <w:sz w:val="21"/>
        <w:szCs w:val="20"/>
        <w:u w:val="none"/>
      </w:rPr>
    </w:lvl>
    <w:lvl w:ilvl="6">
      <w:start w:val="1"/>
      <w:numFmt w:val="none"/>
      <w:lvlRestart w:val="4"/>
      <w:lvlText w:val=""/>
      <w:lvlJc w:val="left"/>
      <w:pPr>
        <w:tabs>
          <w:tab w:val="num" w:pos="1134"/>
        </w:tabs>
        <w:ind w:left="1134" w:hanging="510"/>
      </w:pPr>
      <w:rPr>
        <w:rFonts w:ascii="Arial" w:eastAsia="宋体" w:hAnsi="Arial" w:hint="default"/>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Restart w:val="1"/>
      <w:suff w:val="nothing"/>
      <w:lvlText w:val=""/>
      <w:lvlJc w:val="left"/>
      <w:pPr>
        <w:ind w:left="0" w:firstLine="0"/>
      </w:pPr>
      <w:rPr>
        <w:rFonts w:ascii="Arial" w:eastAsia="黑体" w:hAnsi="Arial" w:hint="default"/>
        <w:b w:val="0"/>
        <w:i w:val="0"/>
        <w:color w:val="800000"/>
        <w:sz w:val="24"/>
        <w:szCs w:val="18"/>
      </w:rPr>
    </w:lvl>
    <w:lvl w:ilvl="8">
      <w:start w:val="1"/>
      <w:numFmt w:val="none"/>
      <w:suff w:val="nothing"/>
      <w:lvlText w:val=""/>
      <w:lvlJc w:val="left"/>
      <w:pPr>
        <w:ind w:left="0" w:firstLine="0"/>
      </w:pPr>
      <w:rPr>
        <w:rFonts w:ascii="Arial" w:eastAsia="黑体" w:hAnsi="Arial" w:cs="Arial" w:hint="default"/>
        <w:b w:val="0"/>
        <w:bCs w:val="0"/>
        <w:i w:val="0"/>
        <w:iCs w:val="0"/>
        <w:caps w:val="0"/>
        <w:strike w:val="0"/>
        <w:dstrike w:val="0"/>
        <w:vanish w:val="0"/>
        <w:color w:val="800000"/>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1"/>
      <w:suff w:val="space"/>
      <w:lvlText w:val="表%9"/>
      <w:lvlJc w:val="center"/>
      <w:pPr>
        <w:ind w:left="0" w:firstLine="0"/>
      </w:pPr>
      <w:rPr>
        <w:rFonts w:ascii="Arial" w:eastAsia="黑体" w:hAnsi="Arial" w:hint="default"/>
        <w:b w:val="0"/>
        <w:i w:val="0"/>
        <w:sz w:val="18"/>
        <w:szCs w:val="18"/>
      </w:rPr>
    </w:lvl>
  </w:abstractNum>
  <w:abstractNum w:abstractNumId="10">
    <w:nsid w:val="44121AA6"/>
    <w:multiLevelType w:val="multilevel"/>
    <w:tmpl w:val="B28417DA"/>
    <w:lvl w:ilvl="0">
      <w:start w:val="1"/>
      <w:numFmt w:val="decimal"/>
      <w:pStyle w:val="ItemStepinTable"/>
      <w:lvlText w:val="(%1)"/>
      <w:lvlJc w:val="left"/>
      <w:pPr>
        <w:tabs>
          <w:tab w:val="num" w:pos="397"/>
        </w:tabs>
        <w:ind w:left="397" w:hanging="397"/>
      </w:pPr>
      <w:rPr>
        <w:rFonts w:ascii="Arial" w:eastAsia="宋体" w:hAnsi="Arial" w:hint="default"/>
        <w:b w:val="0"/>
        <w:i w:val="0"/>
        <w:color w:val="auto"/>
        <w:sz w:val="18"/>
        <w:szCs w:val="18"/>
      </w:rPr>
    </w:lvl>
    <w:lvl w:ilvl="1">
      <w:start w:val="1"/>
      <w:numFmt w:val="lowerLetter"/>
      <w:pStyle w:val="ItemStepinTable-2"/>
      <w:lvlText w:val="%2."/>
      <w:lvlJc w:val="left"/>
      <w:pPr>
        <w:tabs>
          <w:tab w:val="num" w:pos="624"/>
        </w:tabs>
        <w:ind w:left="624" w:hanging="227"/>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11">
    <w:nsid w:val="4E37518A"/>
    <w:multiLevelType w:val="multilevel"/>
    <w:tmpl w:val="D2268EDE"/>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pStyle w:val="ItemListinTable2"/>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12">
    <w:nsid w:val="59792DE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562"/>
        </w:tabs>
        <w:ind w:left="5102" w:hanging="17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10"/>
  </w:num>
  <w:num w:numId="5">
    <w:abstractNumId w:val="8"/>
  </w:num>
  <w:num w:numId="6">
    <w:abstractNumId w:val="12"/>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5"/>
  </w:num>
  <w:num w:numId="12">
    <w:abstractNumId w:val="6"/>
  </w:num>
  <w:num w:numId="13">
    <w:abstractNumId w:val="7"/>
  </w:num>
  <w:num w:numId="14">
    <w:abstractNumId w:val="4"/>
  </w:num>
  <w:num w:numId="15">
    <w:abstractNumId w:val="4"/>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doNotHyphenateCap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46B"/>
    <w:rsid w:val="00006F05"/>
    <w:rsid w:val="00010779"/>
    <w:rsid w:val="00012FDA"/>
    <w:rsid w:val="00016337"/>
    <w:rsid w:val="000169A3"/>
    <w:rsid w:val="00020157"/>
    <w:rsid w:val="00024D08"/>
    <w:rsid w:val="000269C5"/>
    <w:rsid w:val="000309CE"/>
    <w:rsid w:val="000312F9"/>
    <w:rsid w:val="00031B0C"/>
    <w:rsid w:val="000321EE"/>
    <w:rsid w:val="0003248E"/>
    <w:rsid w:val="00033C8F"/>
    <w:rsid w:val="000412EA"/>
    <w:rsid w:val="00041BF7"/>
    <w:rsid w:val="00041F55"/>
    <w:rsid w:val="00045F70"/>
    <w:rsid w:val="000461C8"/>
    <w:rsid w:val="00047D37"/>
    <w:rsid w:val="0005250E"/>
    <w:rsid w:val="00061BDE"/>
    <w:rsid w:val="000620C2"/>
    <w:rsid w:val="00063666"/>
    <w:rsid w:val="00067581"/>
    <w:rsid w:val="00067641"/>
    <w:rsid w:val="0007007E"/>
    <w:rsid w:val="0007320D"/>
    <w:rsid w:val="000772CB"/>
    <w:rsid w:val="00081F14"/>
    <w:rsid w:val="00083469"/>
    <w:rsid w:val="0008384A"/>
    <w:rsid w:val="000849E3"/>
    <w:rsid w:val="00085189"/>
    <w:rsid w:val="00086EA3"/>
    <w:rsid w:val="0009007C"/>
    <w:rsid w:val="000917C7"/>
    <w:rsid w:val="00091BDA"/>
    <w:rsid w:val="000932BD"/>
    <w:rsid w:val="00093F74"/>
    <w:rsid w:val="000969A2"/>
    <w:rsid w:val="00097AAC"/>
    <w:rsid w:val="000A051C"/>
    <w:rsid w:val="000A2B06"/>
    <w:rsid w:val="000A2FFB"/>
    <w:rsid w:val="000A40EE"/>
    <w:rsid w:val="000A67DD"/>
    <w:rsid w:val="000B0E62"/>
    <w:rsid w:val="000B4A53"/>
    <w:rsid w:val="000C4280"/>
    <w:rsid w:val="000C4960"/>
    <w:rsid w:val="000C4B9B"/>
    <w:rsid w:val="000C56E6"/>
    <w:rsid w:val="000D08EC"/>
    <w:rsid w:val="000D116C"/>
    <w:rsid w:val="000D2265"/>
    <w:rsid w:val="000D2442"/>
    <w:rsid w:val="000D3EE0"/>
    <w:rsid w:val="000D48A1"/>
    <w:rsid w:val="000D6E8E"/>
    <w:rsid w:val="000E2790"/>
    <w:rsid w:val="000E3CD1"/>
    <w:rsid w:val="000E77F9"/>
    <w:rsid w:val="000F2653"/>
    <w:rsid w:val="000F2836"/>
    <w:rsid w:val="000F2F70"/>
    <w:rsid w:val="000F5246"/>
    <w:rsid w:val="00100AEE"/>
    <w:rsid w:val="00100B65"/>
    <w:rsid w:val="00101F90"/>
    <w:rsid w:val="0010333F"/>
    <w:rsid w:val="00104918"/>
    <w:rsid w:val="00104A86"/>
    <w:rsid w:val="001064D7"/>
    <w:rsid w:val="00107F92"/>
    <w:rsid w:val="001105A3"/>
    <w:rsid w:val="00114DE8"/>
    <w:rsid w:val="00116D1F"/>
    <w:rsid w:val="0011737F"/>
    <w:rsid w:val="00127B2B"/>
    <w:rsid w:val="00127C5F"/>
    <w:rsid w:val="0013053C"/>
    <w:rsid w:val="00130627"/>
    <w:rsid w:val="001336EE"/>
    <w:rsid w:val="0013558E"/>
    <w:rsid w:val="00135C0D"/>
    <w:rsid w:val="00135FEC"/>
    <w:rsid w:val="00140AB5"/>
    <w:rsid w:val="001410FA"/>
    <w:rsid w:val="001428FB"/>
    <w:rsid w:val="0014433E"/>
    <w:rsid w:val="001535BF"/>
    <w:rsid w:val="00166C47"/>
    <w:rsid w:val="00167452"/>
    <w:rsid w:val="00170660"/>
    <w:rsid w:val="00170813"/>
    <w:rsid w:val="00172223"/>
    <w:rsid w:val="00172EC5"/>
    <w:rsid w:val="00173A70"/>
    <w:rsid w:val="00175B48"/>
    <w:rsid w:val="00175BDE"/>
    <w:rsid w:val="00175C9A"/>
    <w:rsid w:val="00184495"/>
    <w:rsid w:val="00185714"/>
    <w:rsid w:val="001902AB"/>
    <w:rsid w:val="00190C7D"/>
    <w:rsid w:val="00191581"/>
    <w:rsid w:val="00196F7C"/>
    <w:rsid w:val="00197B55"/>
    <w:rsid w:val="001A3764"/>
    <w:rsid w:val="001A482A"/>
    <w:rsid w:val="001A7BF6"/>
    <w:rsid w:val="001A7DB8"/>
    <w:rsid w:val="001B10AC"/>
    <w:rsid w:val="001B5C82"/>
    <w:rsid w:val="001B6E89"/>
    <w:rsid w:val="001B70FB"/>
    <w:rsid w:val="001B75F7"/>
    <w:rsid w:val="001C0D7D"/>
    <w:rsid w:val="001C12F3"/>
    <w:rsid w:val="001C1670"/>
    <w:rsid w:val="001C1CFD"/>
    <w:rsid w:val="001C5C8B"/>
    <w:rsid w:val="001C62E6"/>
    <w:rsid w:val="001C66D9"/>
    <w:rsid w:val="001C6D56"/>
    <w:rsid w:val="001D081F"/>
    <w:rsid w:val="001D1259"/>
    <w:rsid w:val="001D19B2"/>
    <w:rsid w:val="001D2135"/>
    <w:rsid w:val="001D2EBC"/>
    <w:rsid w:val="001D311C"/>
    <w:rsid w:val="001D3E60"/>
    <w:rsid w:val="001D51EC"/>
    <w:rsid w:val="001D5527"/>
    <w:rsid w:val="001D5BD0"/>
    <w:rsid w:val="001E1371"/>
    <w:rsid w:val="001E2AF7"/>
    <w:rsid w:val="001E2CD7"/>
    <w:rsid w:val="001E313B"/>
    <w:rsid w:val="001E7997"/>
    <w:rsid w:val="001F35A4"/>
    <w:rsid w:val="001F4349"/>
    <w:rsid w:val="001F64B8"/>
    <w:rsid w:val="001F6BFA"/>
    <w:rsid w:val="001F6E52"/>
    <w:rsid w:val="002029D7"/>
    <w:rsid w:val="00203329"/>
    <w:rsid w:val="00203CCD"/>
    <w:rsid w:val="0020482E"/>
    <w:rsid w:val="00211187"/>
    <w:rsid w:val="0021284E"/>
    <w:rsid w:val="00212EEA"/>
    <w:rsid w:val="00213F8D"/>
    <w:rsid w:val="0021413A"/>
    <w:rsid w:val="0021483C"/>
    <w:rsid w:val="00214B9D"/>
    <w:rsid w:val="00220511"/>
    <w:rsid w:val="002220AC"/>
    <w:rsid w:val="002229FD"/>
    <w:rsid w:val="00223022"/>
    <w:rsid w:val="002243AF"/>
    <w:rsid w:val="0022569F"/>
    <w:rsid w:val="00225AC2"/>
    <w:rsid w:val="0023049B"/>
    <w:rsid w:val="00231729"/>
    <w:rsid w:val="0023246B"/>
    <w:rsid w:val="00232A8A"/>
    <w:rsid w:val="00234AA2"/>
    <w:rsid w:val="00234AED"/>
    <w:rsid w:val="002377F7"/>
    <w:rsid w:val="00240A24"/>
    <w:rsid w:val="00242000"/>
    <w:rsid w:val="00242C4C"/>
    <w:rsid w:val="002448B2"/>
    <w:rsid w:val="002467C0"/>
    <w:rsid w:val="002525C9"/>
    <w:rsid w:val="00255EEA"/>
    <w:rsid w:val="00256F36"/>
    <w:rsid w:val="00257C21"/>
    <w:rsid w:val="00262FFE"/>
    <w:rsid w:val="002635DC"/>
    <w:rsid w:val="002650E2"/>
    <w:rsid w:val="002672E1"/>
    <w:rsid w:val="00272157"/>
    <w:rsid w:val="00273E8C"/>
    <w:rsid w:val="002764F3"/>
    <w:rsid w:val="00276D60"/>
    <w:rsid w:val="0028438C"/>
    <w:rsid w:val="00286028"/>
    <w:rsid w:val="002872FA"/>
    <w:rsid w:val="00294D75"/>
    <w:rsid w:val="00294F92"/>
    <w:rsid w:val="002A451A"/>
    <w:rsid w:val="002A7FE9"/>
    <w:rsid w:val="002B4A7F"/>
    <w:rsid w:val="002B515A"/>
    <w:rsid w:val="002B6C6F"/>
    <w:rsid w:val="002B7029"/>
    <w:rsid w:val="002C2165"/>
    <w:rsid w:val="002C6D6D"/>
    <w:rsid w:val="002D0F56"/>
    <w:rsid w:val="002D1AF4"/>
    <w:rsid w:val="002D50EC"/>
    <w:rsid w:val="002D5F12"/>
    <w:rsid w:val="002D6275"/>
    <w:rsid w:val="002D68B2"/>
    <w:rsid w:val="002D6BD3"/>
    <w:rsid w:val="002D73E6"/>
    <w:rsid w:val="002D79F0"/>
    <w:rsid w:val="002E1810"/>
    <w:rsid w:val="002E1D38"/>
    <w:rsid w:val="002E378C"/>
    <w:rsid w:val="002E4239"/>
    <w:rsid w:val="002E53D1"/>
    <w:rsid w:val="002E7AC9"/>
    <w:rsid w:val="002F209F"/>
    <w:rsid w:val="002F273E"/>
    <w:rsid w:val="002F2A4D"/>
    <w:rsid w:val="002F2E59"/>
    <w:rsid w:val="002F32DA"/>
    <w:rsid w:val="002F4F9E"/>
    <w:rsid w:val="003039A0"/>
    <w:rsid w:val="00304337"/>
    <w:rsid w:val="00305478"/>
    <w:rsid w:val="00305922"/>
    <w:rsid w:val="00305A89"/>
    <w:rsid w:val="00305F50"/>
    <w:rsid w:val="00307A66"/>
    <w:rsid w:val="00310AD4"/>
    <w:rsid w:val="003129C1"/>
    <w:rsid w:val="003136FC"/>
    <w:rsid w:val="00313A90"/>
    <w:rsid w:val="00314C76"/>
    <w:rsid w:val="003160D9"/>
    <w:rsid w:val="00321CF8"/>
    <w:rsid w:val="0032539E"/>
    <w:rsid w:val="003254B9"/>
    <w:rsid w:val="00326309"/>
    <w:rsid w:val="0033180E"/>
    <w:rsid w:val="00334163"/>
    <w:rsid w:val="0033517E"/>
    <w:rsid w:val="00335256"/>
    <w:rsid w:val="00341E4B"/>
    <w:rsid w:val="00342D15"/>
    <w:rsid w:val="0034454A"/>
    <w:rsid w:val="00346775"/>
    <w:rsid w:val="00355E54"/>
    <w:rsid w:val="00371495"/>
    <w:rsid w:val="003722E6"/>
    <w:rsid w:val="00375210"/>
    <w:rsid w:val="003774C4"/>
    <w:rsid w:val="00382344"/>
    <w:rsid w:val="00382E2E"/>
    <w:rsid w:val="00384501"/>
    <w:rsid w:val="003856CC"/>
    <w:rsid w:val="00386DB1"/>
    <w:rsid w:val="003879B5"/>
    <w:rsid w:val="00387CDA"/>
    <w:rsid w:val="00392D91"/>
    <w:rsid w:val="0039347C"/>
    <w:rsid w:val="00395E0A"/>
    <w:rsid w:val="003A0211"/>
    <w:rsid w:val="003A0D9C"/>
    <w:rsid w:val="003A15AC"/>
    <w:rsid w:val="003A4CE6"/>
    <w:rsid w:val="003A4DFE"/>
    <w:rsid w:val="003B0F07"/>
    <w:rsid w:val="003B14A9"/>
    <w:rsid w:val="003C2D91"/>
    <w:rsid w:val="003C6BA8"/>
    <w:rsid w:val="003C7FD4"/>
    <w:rsid w:val="003D1AFF"/>
    <w:rsid w:val="003D1BA1"/>
    <w:rsid w:val="003D5FC1"/>
    <w:rsid w:val="003E06C7"/>
    <w:rsid w:val="003E0B3E"/>
    <w:rsid w:val="003E18A0"/>
    <w:rsid w:val="003E290A"/>
    <w:rsid w:val="003E2E9C"/>
    <w:rsid w:val="003E4780"/>
    <w:rsid w:val="003E4F31"/>
    <w:rsid w:val="003E5502"/>
    <w:rsid w:val="003E57EC"/>
    <w:rsid w:val="003F207F"/>
    <w:rsid w:val="003F3DF5"/>
    <w:rsid w:val="00400B03"/>
    <w:rsid w:val="00402233"/>
    <w:rsid w:val="00403B5E"/>
    <w:rsid w:val="00406AB4"/>
    <w:rsid w:val="00406D7E"/>
    <w:rsid w:val="004161B0"/>
    <w:rsid w:val="00420399"/>
    <w:rsid w:val="00421417"/>
    <w:rsid w:val="0042417D"/>
    <w:rsid w:val="004338FD"/>
    <w:rsid w:val="004346E9"/>
    <w:rsid w:val="00434FFB"/>
    <w:rsid w:val="00435A6A"/>
    <w:rsid w:val="004372DC"/>
    <w:rsid w:val="00437468"/>
    <w:rsid w:val="00437E79"/>
    <w:rsid w:val="00440644"/>
    <w:rsid w:val="0044428E"/>
    <w:rsid w:val="00450BB0"/>
    <w:rsid w:val="00453AFD"/>
    <w:rsid w:val="004568E0"/>
    <w:rsid w:val="0046153F"/>
    <w:rsid w:val="00462511"/>
    <w:rsid w:val="00463880"/>
    <w:rsid w:val="004659F6"/>
    <w:rsid w:val="0047141A"/>
    <w:rsid w:val="00473082"/>
    <w:rsid w:val="004746B5"/>
    <w:rsid w:val="00476D48"/>
    <w:rsid w:val="00482AF2"/>
    <w:rsid w:val="00483FBE"/>
    <w:rsid w:val="00487674"/>
    <w:rsid w:val="00490C2B"/>
    <w:rsid w:val="0049195A"/>
    <w:rsid w:val="004921F2"/>
    <w:rsid w:val="0049295D"/>
    <w:rsid w:val="0049461C"/>
    <w:rsid w:val="004A3514"/>
    <w:rsid w:val="004A5203"/>
    <w:rsid w:val="004B05BB"/>
    <w:rsid w:val="004B3B89"/>
    <w:rsid w:val="004B611B"/>
    <w:rsid w:val="004B6172"/>
    <w:rsid w:val="004B7AD2"/>
    <w:rsid w:val="004C0507"/>
    <w:rsid w:val="004C2C75"/>
    <w:rsid w:val="004C3C41"/>
    <w:rsid w:val="004C4ABA"/>
    <w:rsid w:val="004C6779"/>
    <w:rsid w:val="004C6F56"/>
    <w:rsid w:val="004D2B19"/>
    <w:rsid w:val="004D2C76"/>
    <w:rsid w:val="004D3155"/>
    <w:rsid w:val="004D39AE"/>
    <w:rsid w:val="004D4BDD"/>
    <w:rsid w:val="004D6F0B"/>
    <w:rsid w:val="004E319E"/>
    <w:rsid w:val="004E5052"/>
    <w:rsid w:val="004E5376"/>
    <w:rsid w:val="004E5B86"/>
    <w:rsid w:val="004E6716"/>
    <w:rsid w:val="004F26ED"/>
    <w:rsid w:val="004F2A5E"/>
    <w:rsid w:val="004F37C1"/>
    <w:rsid w:val="004F43FF"/>
    <w:rsid w:val="004F5DBD"/>
    <w:rsid w:val="004F648B"/>
    <w:rsid w:val="004F6A4B"/>
    <w:rsid w:val="004F7984"/>
    <w:rsid w:val="00504229"/>
    <w:rsid w:val="00504CEA"/>
    <w:rsid w:val="005052F1"/>
    <w:rsid w:val="005054F2"/>
    <w:rsid w:val="005108FF"/>
    <w:rsid w:val="005314E6"/>
    <w:rsid w:val="00531884"/>
    <w:rsid w:val="0053222C"/>
    <w:rsid w:val="0053247F"/>
    <w:rsid w:val="005368AA"/>
    <w:rsid w:val="0054369B"/>
    <w:rsid w:val="005461DE"/>
    <w:rsid w:val="005465CB"/>
    <w:rsid w:val="00553677"/>
    <w:rsid w:val="0055466D"/>
    <w:rsid w:val="00555D13"/>
    <w:rsid w:val="00561445"/>
    <w:rsid w:val="00562828"/>
    <w:rsid w:val="00562F13"/>
    <w:rsid w:val="005655C0"/>
    <w:rsid w:val="00565856"/>
    <w:rsid w:val="005669E6"/>
    <w:rsid w:val="005675D7"/>
    <w:rsid w:val="00567EBB"/>
    <w:rsid w:val="00570147"/>
    <w:rsid w:val="00570FFD"/>
    <w:rsid w:val="00571286"/>
    <w:rsid w:val="005778AC"/>
    <w:rsid w:val="00582C31"/>
    <w:rsid w:val="00584B79"/>
    <w:rsid w:val="00591058"/>
    <w:rsid w:val="005A09A6"/>
    <w:rsid w:val="005A0F8A"/>
    <w:rsid w:val="005A1F18"/>
    <w:rsid w:val="005A2730"/>
    <w:rsid w:val="005A4B05"/>
    <w:rsid w:val="005B06AB"/>
    <w:rsid w:val="005B5F26"/>
    <w:rsid w:val="005B72F0"/>
    <w:rsid w:val="005C08C7"/>
    <w:rsid w:val="005C4377"/>
    <w:rsid w:val="005C578E"/>
    <w:rsid w:val="005C6100"/>
    <w:rsid w:val="005C6B12"/>
    <w:rsid w:val="005D0707"/>
    <w:rsid w:val="005D0F03"/>
    <w:rsid w:val="005D1F16"/>
    <w:rsid w:val="005D204D"/>
    <w:rsid w:val="005D3ED9"/>
    <w:rsid w:val="005D7D71"/>
    <w:rsid w:val="005E0461"/>
    <w:rsid w:val="005E3F6D"/>
    <w:rsid w:val="005E62E7"/>
    <w:rsid w:val="005E650D"/>
    <w:rsid w:val="005E6F29"/>
    <w:rsid w:val="005F2144"/>
    <w:rsid w:val="005F2EE0"/>
    <w:rsid w:val="005F50CA"/>
    <w:rsid w:val="005F6195"/>
    <w:rsid w:val="005F62B3"/>
    <w:rsid w:val="006003A0"/>
    <w:rsid w:val="006011A5"/>
    <w:rsid w:val="00602F62"/>
    <w:rsid w:val="006031A3"/>
    <w:rsid w:val="00603DE6"/>
    <w:rsid w:val="006043F1"/>
    <w:rsid w:val="00604F9A"/>
    <w:rsid w:val="006073FE"/>
    <w:rsid w:val="006136DA"/>
    <w:rsid w:val="00613E90"/>
    <w:rsid w:val="006171B5"/>
    <w:rsid w:val="00622C01"/>
    <w:rsid w:val="00622C10"/>
    <w:rsid w:val="00624EAE"/>
    <w:rsid w:val="00625C98"/>
    <w:rsid w:val="00625CFB"/>
    <w:rsid w:val="006267C6"/>
    <w:rsid w:val="0064048A"/>
    <w:rsid w:val="00642809"/>
    <w:rsid w:val="00643A97"/>
    <w:rsid w:val="00645774"/>
    <w:rsid w:val="00645E2B"/>
    <w:rsid w:val="00647713"/>
    <w:rsid w:val="0065472B"/>
    <w:rsid w:val="006576EC"/>
    <w:rsid w:val="00663328"/>
    <w:rsid w:val="00666C4D"/>
    <w:rsid w:val="00672FCE"/>
    <w:rsid w:val="00675003"/>
    <w:rsid w:val="00675066"/>
    <w:rsid w:val="006754AE"/>
    <w:rsid w:val="00676C3F"/>
    <w:rsid w:val="00686CFD"/>
    <w:rsid w:val="00686D2D"/>
    <w:rsid w:val="00690EA9"/>
    <w:rsid w:val="00691314"/>
    <w:rsid w:val="00691E20"/>
    <w:rsid w:val="00693B95"/>
    <w:rsid w:val="00693C1D"/>
    <w:rsid w:val="00697CBD"/>
    <w:rsid w:val="006A178D"/>
    <w:rsid w:val="006A18F5"/>
    <w:rsid w:val="006A20DA"/>
    <w:rsid w:val="006A2A26"/>
    <w:rsid w:val="006A488F"/>
    <w:rsid w:val="006A634F"/>
    <w:rsid w:val="006A6831"/>
    <w:rsid w:val="006A6D59"/>
    <w:rsid w:val="006A7613"/>
    <w:rsid w:val="006B2CC6"/>
    <w:rsid w:val="006B6389"/>
    <w:rsid w:val="006B7FC9"/>
    <w:rsid w:val="006C39BC"/>
    <w:rsid w:val="006C3A4A"/>
    <w:rsid w:val="006C4460"/>
    <w:rsid w:val="006C4C28"/>
    <w:rsid w:val="006D2B8F"/>
    <w:rsid w:val="006D2C0A"/>
    <w:rsid w:val="006D5E99"/>
    <w:rsid w:val="006D5EA7"/>
    <w:rsid w:val="006E028D"/>
    <w:rsid w:val="006E0342"/>
    <w:rsid w:val="006E3FAC"/>
    <w:rsid w:val="006E5375"/>
    <w:rsid w:val="006F1166"/>
    <w:rsid w:val="006F394B"/>
    <w:rsid w:val="006F4F49"/>
    <w:rsid w:val="006F4F66"/>
    <w:rsid w:val="006F5609"/>
    <w:rsid w:val="00704379"/>
    <w:rsid w:val="00705531"/>
    <w:rsid w:val="00705E1D"/>
    <w:rsid w:val="0070628F"/>
    <w:rsid w:val="00706647"/>
    <w:rsid w:val="007067E4"/>
    <w:rsid w:val="00707ADC"/>
    <w:rsid w:val="00713B84"/>
    <w:rsid w:val="00714EB9"/>
    <w:rsid w:val="00721ED8"/>
    <w:rsid w:val="00722413"/>
    <w:rsid w:val="00722837"/>
    <w:rsid w:val="00723436"/>
    <w:rsid w:val="00724400"/>
    <w:rsid w:val="007271DC"/>
    <w:rsid w:val="00727E5D"/>
    <w:rsid w:val="0073049E"/>
    <w:rsid w:val="007304C6"/>
    <w:rsid w:val="0073206C"/>
    <w:rsid w:val="00732C78"/>
    <w:rsid w:val="00741835"/>
    <w:rsid w:val="00744F0D"/>
    <w:rsid w:val="00745E0D"/>
    <w:rsid w:val="00747CD4"/>
    <w:rsid w:val="00747D4D"/>
    <w:rsid w:val="007522A0"/>
    <w:rsid w:val="0075322C"/>
    <w:rsid w:val="00760242"/>
    <w:rsid w:val="00760E7D"/>
    <w:rsid w:val="00763537"/>
    <w:rsid w:val="00765984"/>
    <w:rsid w:val="007664CA"/>
    <w:rsid w:val="007726E6"/>
    <w:rsid w:val="0077351D"/>
    <w:rsid w:val="00773D46"/>
    <w:rsid w:val="00774E54"/>
    <w:rsid w:val="00777BF2"/>
    <w:rsid w:val="00777F0E"/>
    <w:rsid w:val="007808DF"/>
    <w:rsid w:val="00781C60"/>
    <w:rsid w:val="007847B0"/>
    <w:rsid w:val="007850F0"/>
    <w:rsid w:val="0078633A"/>
    <w:rsid w:val="00786659"/>
    <w:rsid w:val="00795514"/>
    <w:rsid w:val="00796DF0"/>
    <w:rsid w:val="007A2D2E"/>
    <w:rsid w:val="007A2F79"/>
    <w:rsid w:val="007A61E5"/>
    <w:rsid w:val="007B1D4C"/>
    <w:rsid w:val="007C0780"/>
    <w:rsid w:val="007C1522"/>
    <w:rsid w:val="007C271C"/>
    <w:rsid w:val="007D1B50"/>
    <w:rsid w:val="007D48FC"/>
    <w:rsid w:val="007D55A9"/>
    <w:rsid w:val="007D6481"/>
    <w:rsid w:val="007D78AA"/>
    <w:rsid w:val="007E03CD"/>
    <w:rsid w:val="007E1902"/>
    <w:rsid w:val="007E1EAA"/>
    <w:rsid w:val="007E3132"/>
    <w:rsid w:val="007F0997"/>
    <w:rsid w:val="007F20F7"/>
    <w:rsid w:val="007F35AF"/>
    <w:rsid w:val="007F377C"/>
    <w:rsid w:val="007F422A"/>
    <w:rsid w:val="007F5B36"/>
    <w:rsid w:val="007F688C"/>
    <w:rsid w:val="007F698F"/>
    <w:rsid w:val="007F6D41"/>
    <w:rsid w:val="007F7641"/>
    <w:rsid w:val="00800BE6"/>
    <w:rsid w:val="00805D6B"/>
    <w:rsid w:val="0081163A"/>
    <w:rsid w:val="00811A8F"/>
    <w:rsid w:val="00811E89"/>
    <w:rsid w:val="008156BD"/>
    <w:rsid w:val="00816410"/>
    <w:rsid w:val="00817EE5"/>
    <w:rsid w:val="008210A8"/>
    <w:rsid w:val="00824A25"/>
    <w:rsid w:val="00824A73"/>
    <w:rsid w:val="008251AC"/>
    <w:rsid w:val="008256F3"/>
    <w:rsid w:val="008274F6"/>
    <w:rsid w:val="008276AF"/>
    <w:rsid w:val="0083015E"/>
    <w:rsid w:val="00830820"/>
    <w:rsid w:val="008320E3"/>
    <w:rsid w:val="008339A6"/>
    <w:rsid w:val="0084198E"/>
    <w:rsid w:val="00842CFC"/>
    <w:rsid w:val="00851300"/>
    <w:rsid w:val="0085291D"/>
    <w:rsid w:val="0085399F"/>
    <w:rsid w:val="00854B32"/>
    <w:rsid w:val="00855580"/>
    <w:rsid w:val="0086198F"/>
    <w:rsid w:val="00866DC1"/>
    <w:rsid w:val="0087187C"/>
    <w:rsid w:val="0087204F"/>
    <w:rsid w:val="008735CF"/>
    <w:rsid w:val="0087376F"/>
    <w:rsid w:val="00873BF0"/>
    <w:rsid w:val="008765A6"/>
    <w:rsid w:val="00881BDE"/>
    <w:rsid w:val="00886635"/>
    <w:rsid w:val="00887207"/>
    <w:rsid w:val="00887367"/>
    <w:rsid w:val="0089424E"/>
    <w:rsid w:val="00895160"/>
    <w:rsid w:val="008B050B"/>
    <w:rsid w:val="008B27EC"/>
    <w:rsid w:val="008B313F"/>
    <w:rsid w:val="008B3535"/>
    <w:rsid w:val="008B38C1"/>
    <w:rsid w:val="008B72DA"/>
    <w:rsid w:val="008C0BD5"/>
    <w:rsid w:val="008C2053"/>
    <w:rsid w:val="008C573B"/>
    <w:rsid w:val="008D048B"/>
    <w:rsid w:val="008D10BA"/>
    <w:rsid w:val="008D1815"/>
    <w:rsid w:val="008D4F11"/>
    <w:rsid w:val="008D52C0"/>
    <w:rsid w:val="008D5A24"/>
    <w:rsid w:val="008D5FAF"/>
    <w:rsid w:val="008D66A8"/>
    <w:rsid w:val="008E3A98"/>
    <w:rsid w:val="008E5248"/>
    <w:rsid w:val="008E7BF1"/>
    <w:rsid w:val="008F60E2"/>
    <w:rsid w:val="008F7C8D"/>
    <w:rsid w:val="008F7D13"/>
    <w:rsid w:val="0090146B"/>
    <w:rsid w:val="00901C76"/>
    <w:rsid w:val="00902562"/>
    <w:rsid w:val="009028C6"/>
    <w:rsid w:val="0090320A"/>
    <w:rsid w:val="0090511C"/>
    <w:rsid w:val="009055B3"/>
    <w:rsid w:val="00910E4E"/>
    <w:rsid w:val="009128C9"/>
    <w:rsid w:val="009135DB"/>
    <w:rsid w:val="009149CA"/>
    <w:rsid w:val="009154A6"/>
    <w:rsid w:val="00920A4E"/>
    <w:rsid w:val="00923C65"/>
    <w:rsid w:val="00924D9D"/>
    <w:rsid w:val="00926BD1"/>
    <w:rsid w:val="009325BF"/>
    <w:rsid w:val="0093260C"/>
    <w:rsid w:val="00934141"/>
    <w:rsid w:val="0093419E"/>
    <w:rsid w:val="00937441"/>
    <w:rsid w:val="00937719"/>
    <w:rsid w:val="00942E0A"/>
    <w:rsid w:val="00944C3F"/>
    <w:rsid w:val="00945982"/>
    <w:rsid w:val="00946679"/>
    <w:rsid w:val="009474FE"/>
    <w:rsid w:val="00954ACA"/>
    <w:rsid w:val="009551DE"/>
    <w:rsid w:val="0095568B"/>
    <w:rsid w:val="00957727"/>
    <w:rsid w:val="00961202"/>
    <w:rsid w:val="009642FB"/>
    <w:rsid w:val="00964BC7"/>
    <w:rsid w:val="00966C74"/>
    <w:rsid w:val="00966E02"/>
    <w:rsid w:val="00973BC0"/>
    <w:rsid w:val="009778D5"/>
    <w:rsid w:val="00980625"/>
    <w:rsid w:val="00980707"/>
    <w:rsid w:val="009825F8"/>
    <w:rsid w:val="009828E3"/>
    <w:rsid w:val="00983A0B"/>
    <w:rsid w:val="0098481F"/>
    <w:rsid w:val="0098518D"/>
    <w:rsid w:val="009858A8"/>
    <w:rsid w:val="00991D94"/>
    <w:rsid w:val="00994846"/>
    <w:rsid w:val="009A05B0"/>
    <w:rsid w:val="009A07AD"/>
    <w:rsid w:val="009A3E36"/>
    <w:rsid w:val="009A4308"/>
    <w:rsid w:val="009A656C"/>
    <w:rsid w:val="009B0463"/>
    <w:rsid w:val="009B0A52"/>
    <w:rsid w:val="009B0E91"/>
    <w:rsid w:val="009B1264"/>
    <w:rsid w:val="009B5092"/>
    <w:rsid w:val="009B5953"/>
    <w:rsid w:val="009B59F8"/>
    <w:rsid w:val="009C05ED"/>
    <w:rsid w:val="009C49B2"/>
    <w:rsid w:val="009C51A8"/>
    <w:rsid w:val="009C53FB"/>
    <w:rsid w:val="009C5719"/>
    <w:rsid w:val="009C6997"/>
    <w:rsid w:val="009D0CF3"/>
    <w:rsid w:val="009D357D"/>
    <w:rsid w:val="009D42C4"/>
    <w:rsid w:val="009D5433"/>
    <w:rsid w:val="009D6546"/>
    <w:rsid w:val="009D7A22"/>
    <w:rsid w:val="009E222F"/>
    <w:rsid w:val="009E4543"/>
    <w:rsid w:val="009E7BB3"/>
    <w:rsid w:val="009F0ED0"/>
    <w:rsid w:val="009F1266"/>
    <w:rsid w:val="009F2416"/>
    <w:rsid w:val="009F4CCE"/>
    <w:rsid w:val="009F7AD5"/>
    <w:rsid w:val="00A00A2C"/>
    <w:rsid w:val="00A04F04"/>
    <w:rsid w:val="00A11B0C"/>
    <w:rsid w:val="00A26058"/>
    <w:rsid w:val="00A41B6E"/>
    <w:rsid w:val="00A42E31"/>
    <w:rsid w:val="00A4763F"/>
    <w:rsid w:val="00A53130"/>
    <w:rsid w:val="00A5397B"/>
    <w:rsid w:val="00A61BDF"/>
    <w:rsid w:val="00A61D5E"/>
    <w:rsid w:val="00A6400F"/>
    <w:rsid w:val="00A64A4C"/>
    <w:rsid w:val="00A64E9E"/>
    <w:rsid w:val="00A650B9"/>
    <w:rsid w:val="00A73629"/>
    <w:rsid w:val="00A75839"/>
    <w:rsid w:val="00A83E1D"/>
    <w:rsid w:val="00A84C05"/>
    <w:rsid w:val="00A860F3"/>
    <w:rsid w:val="00A90723"/>
    <w:rsid w:val="00A921AC"/>
    <w:rsid w:val="00A92F0F"/>
    <w:rsid w:val="00A93473"/>
    <w:rsid w:val="00A93797"/>
    <w:rsid w:val="00AA2A4E"/>
    <w:rsid w:val="00AB00CE"/>
    <w:rsid w:val="00AB0C10"/>
    <w:rsid w:val="00AB752E"/>
    <w:rsid w:val="00AC10D1"/>
    <w:rsid w:val="00AC2F28"/>
    <w:rsid w:val="00AC2FA5"/>
    <w:rsid w:val="00AC5A33"/>
    <w:rsid w:val="00AC5F37"/>
    <w:rsid w:val="00AC7F79"/>
    <w:rsid w:val="00AD2A69"/>
    <w:rsid w:val="00AD3E37"/>
    <w:rsid w:val="00AD6678"/>
    <w:rsid w:val="00AE1198"/>
    <w:rsid w:val="00AE1CD1"/>
    <w:rsid w:val="00AE491F"/>
    <w:rsid w:val="00AF1046"/>
    <w:rsid w:val="00AF43F9"/>
    <w:rsid w:val="00B00C18"/>
    <w:rsid w:val="00B01A44"/>
    <w:rsid w:val="00B022F7"/>
    <w:rsid w:val="00B03B0E"/>
    <w:rsid w:val="00B042AC"/>
    <w:rsid w:val="00B05265"/>
    <w:rsid w:val="00B055DA"/>
    <w:rsid w:val="00B05BAE"/>
    <w:rsid w:val="00B07C6F"/>
    <w:rsid w:val="00B07EEF"/>
    <w:rsid w:val="00B107CB"/>
    <w:rsid w:val="00B1264A"/>
    <w:rsid w:val="00B12F49"/>
    <w:rsid w:val="00B1337E"/>
    <w:rsid w:val="00B1470C"/>
    <w:rsid w:val="00B15FB8"/>
    <w:rsid w:val="00B22111"/>
    <w:rsid w:val="00B23613"/>
    <w:rsid w:val="00B24B86"/>
    <w:rsid w:val="00B252A8"/>
    <w:rsid w:val="00B25BB1"/>
    <w:rsid w:val="00B267DE"/>
    <w:rsid w:val="00B2692E"/>
    <w:rsid w:val="00B303F0"/>
    <w:rsid w:val="00B345E9"/>
    <w:rsid w:val="00B34BBB"/>
    <w:rsid w:val="00B35D21"/>
    <w:rsid w:val="00B377C6"/>
    <w:rsid w:val="00B3782A"/>
    <w:rsid w:val="00B40008"/>
    <w:rsid w:val="00B406CB"/>
    <w:rsid w:val="00B41470"/>
    <w:rsid w:val="00B415AF"/>
    <w:rsid w:val="00B41671"/>
    <w:rsid w:val="00B44DBB"/>
    <w:rsid w:val="00B44E5D"/>
    <w:rsid w:val="00B44EDA"/>
    <w:rsid w:val="00B46314"/>
    <w:rsid w:val="00B515FF"/>
    <w:rsid w:val="00B517BA"/>
    <w:rsid w:val="00B56CE9"/>
    <w:rsid w:val="00B57174"/>
    <w:rsid w:val="00B57622"/>
    <w:rsid w:val="00B57C39"/>
    <w:rsid w:val="00B60363"/>
    <w:rsid w:val="00B629F3"/>
    <w:rsid w:val="00B65EB4"/>
    <w:rsid w:val="00B6618F"/>
    <w:rsid w:val="00B74519"/>
    <w:rsid w:val="00B8167C"/>
    <w:rsid w:val="00B82D06"/>
    <w:rsid w:val="00B838B8"/>
    <w:rsid w:val="00B84F27"/>
    <w:rsid w:val="00B852F5"/>
    <w:rsid w:val="00B8551C"/>
    <w:rsid w:val="00B86DB0"/>
    <w:rsid w:val="00B87BD7"/>
    <w:rsid w:val="00B900D3"/>
    <w:rsid w:val="00B90DB4"/>
    <w:rsid w:val="00B91C9E"/>
    <w:rsid w:val="00B91D01"/>
    <w:rsid w:val="00B92F84"/>
    <w:rsid w:val="00B93106"/>
    <w:rsid w:val="00B941E4"/>
    <w:rsid w:val="00B945DF"/>
    <w:rsid w:val="00B962E5"/>
    <w:rsid w:val="00B96808"/>
    <w:rsid w:val="00B96D23"/>
    <w:rsid w:val="00BA129D"/>
    <w:rsid w:val="00BA2CEB"/>
    <w:rsid w:val="00BA3A83"/>
    <w:rsid w:val="00BA66CE"/>
    <w:rsid w:val="00BA7A3F"/>
    <w:rsid w:val="00BB02A4"/>
    <w:rsid w:val="00BB6C4F"/>
    <w:rsid w:val="00BC1656"/>
    <w:rsid w:val="00BC303E"/>
    <w:rsid w:val="00BC3672"/>
    <w:rsid w:val="00BC4A6E"/>
    <w:rsid w:val="00BD6D8E"/>
    <w:rsid w:val="00BE003F"/>
    <w:rsid w:val="00BE1147"/>
    <w:rsid w:val="00BE16BD"/>
    <w:rsid w:val="00BE1AA7"/>
    <w:rsid w:val="00BE1F19"/>
    <w:rsid w:val="00BE3D85"/>
    <w:rsid w:val="00BE5AEF"/>
    <w:rsid w:val="00BF13F4"/>
    <w:rsid w:val="00BF2BC2"/>
    <w:rsid w:val="00BF327E"/>
    <w:rsid w:val="00BF4351"/>
    <w:rsid w:val="00C0198D"/>
    <w:rsid w:val="00C028B8"/>
    <w:rsid w:val="00C02FAC"/>
    <w:rsid w:val="00C032BC"/>
    <w:rsid w:val="00C042C6"/>
    <w:rsid w:val="00C1084C"/>
    <w:rsid w:val="00C138AA"/>
    <w:rsid w:val="00C15D81"/>
    <w:rsid w:val="00C20461"/>
    <w:rsid w:val="00C2131F"/>
    <w:rsid w:val="00C241FF"/>
    <w:rsid w:val="00C26532"/>
    <w:rsid w:val="00C27D2F"/>
    <w:rsid w:val="00C328F7"/>
    <w:rsid w:val="00C37F44"/>
    <w:rsid w:val="00C40E01"/>
    <w:rsid w:val="00C40FEF"/>
    <w:rsid w:val="00C41408"/>
    <w:rsid w:val="00C432FA"/>
    <w:rsid w:val="00C43754"/>
    <w:rsid w:val="00C4487E"/>
    <w:rsid w:val="00C448BF"/>
    <w:rsid w:val="00C5067F"/>
    <w:rsid w:val="00C50A26"/>
    <w:rsid w:val="00C52511"/>
    <w:rsid w:val="00C56939"/>
    <w:rsid w:val="00C56F28"/>
    <w:rsid w:val="00C5704E"/>
    <w:rsid w:val="00C57AB0"/>
    <w:rsid w:val="00C57CF6"/>
    <w:rsid w:val="00C6042E"/>
    <w:rsid w:val="00C60BF1"/>
    <w:rsid w:val="00C64AAD"/>
    <w:rsid w:val="00C67059"/>
    <w:rsid w:val="00C71353"/>
    <w:rsid w:val="00C719B6"/>
    <w:rsid w:val="00C72D73"/>
    <w:rsid w:val="00C7602E"/>
    <w:rsid w:val="00C76372"/>
    <w:rsid w:val="00C777C9"/>
    <w:rsid w:val="00C806F0"/>
    <w:rsid w:val="00C8084E"/>
    <w:rsid w:val="00C808E6"/>
    <w:rsid w:val="00C81EE9"/>
    <w:rsid w:val="00C82C70"/>
    <w:rsid w:val="00C83B4D"/>
    <w:rsid w:val="00C8580F"/>
    <w:rsid w:val="00C85C34"/>
    <w:rsid w:val="00C8697B"/>
    <w:rsid w:val="00CA287E"/>
    <w:rsid w:val="00CA2950"/>
    <w:rsid w:val="00CA43BF"/>
    <w:rsid w:val="00CA4616"/>
    <w:rsid w:val="00CA5A8A"/>
    <w:rsid w:val="00CA6B86"/>
    <w:rsid w:val="00CA702F"/>
    <w:rsid w:val="00CB19AE"/>
    <w:rsid w:val="00CC0046"/>
    <w:rsid w:val="00CC04A3"/>
    <w:rsid w:val="00CC3722"/>
    <w:rsid w:val="00CC430C"/>
    <w:rsid w:val="00CC4ED7"/>
    <w:rsid w:val="00CC5B69"/>
    <w:rsid w:val="00CD123F"/>
    <w:rsid w:val="00CD59F7"/>
    <w:rsid w:val="00CD642F"/>
    <w:rsid w:val="00CD69B6"/>
    <w:rsid w:val="00CD75CA"/>
    <w:rsid w:val="00CE3A24"/>
    <w:rsid w:val="00CE5A20"/>
    <w:rsid w:val="00CF1915"/>
    <w:rsid w:val="00CF458B"/>
    <w:rsid w:val="00CF493B"/>
    <w:rsid w:val="00CF4B13"/>
    <w:rsid w:val="00D00754"/>
    <w:rsid w:val="00D00A6E"/>
    <w:rsid w:val="00D0631B"/>
    <w:rsid w:val="00D06449"/>
    <w:rsid w:val="00D07695"/>
    <w:rsid w:val="00D109C8"/>
    <w:rsid w:val="00D11711"/>
    <w:rsid w:val="00D1638A"/>
    <w:rsid w:val="00D169DA"/>
    <w:rsid w:val="00D16D12"/>
    <w:rsid w:val="00D16F07"/>
    <w:rsid w:val="00D21616"/>
    <w:rsid w:val="00D22117"/>
    <w:rsid w:val="00D22239"/>
    <w:rsid w:val="00D225C3"/>
    <w:rsid w:val="00D22819"/>
    <w:rsid w:val="00D23FD7"/>
    <w:rsid w:val="00D24E36"/>
    <w:rsid w:val="00D25D8C"/>
    <w:rsid w:val="00D266EE"/>
    <w:rsid w:val="00D26AEE"/>
    <w:rsid w:val="00D30404"/>
    <w:rsid w:val="00D3117F"/>
    <w:rsid w:val="00D31959"/>
    <w:rsid w:val="00D324A9"/>
    <w:rsid w:val="00D32933"/>
    <w:rsid w:val="00D330B7"/>
    <w:rsid w:val="00D356E1"/>
    <w:rsid w:val="00D35B29"/>
    <w:rsid w:val="00D42748"/>
    <w:rsid w:val="00D42CFA"/>
    <w:rsid w:val="00D4594A"/>
    <w:rsid w:val="00D45A7D"/>
    <w:rsid w:val="00D516EF"/>
    <w:rsid w:val="00D557DB"/>
    <w:rsid w:val="00D55A5F"/>
    <w:rsid w:val="00D62E93"/>
    <w:rsid w:val="00D64C91"/>
    <w:rsid w:val="00D66982"/>
    <w:rsid w:val="00D70176"/>
    <w:rsid w:val="00D708D2"/>
    <w:rsid w:val="00D7237A"/>
    <w:rsid w:val="00D72630"/>
    <w:rsid w:val="00D770C1"/>
    <w:rsid w:val="00D7739E"/>
    <w:rsid w:val="00D80D7B"/>
    <w:rsid w:val="00D810C4"/>
    <w:rsid w:val="00D82681"/>
    <w:rsid w:val="00D83DFC"/>
    <w:rsid w:val="00D8597D"/>
    <w:rsid w:val="00D90AE6"/>
    <w:rsid w:val="00D91F91"/>
    <w:rsid w:val="00D925C9"/>
    <w:rsid w:val="00D93348"/>
    <w:rsid w:val="00D97456"/>
    <w:rsid w:val="00DA08DF"/>
    <w:rsid w:val="00DA1001"/>
    <w:rsid w:val="00DB1A05"/>
    <w:rsid w:val="00DB1F8E"/>
    <w:rsid w:val="00DB21E1"/>
    <w:rsid w:val="00DB4414"/>
    <w:rsid w:val="00DB6D64"/>
    <w:rsid w:val="00DB7057"/>
    <w:rsid w:val="00DB7340"/>
    <w:rsid w:val="00DC672C"/>
    <w:rsid w:val="00DD01A3"/>
    <w:rsid w:val="00DD029C"/>
    <w:rsid w:val="00DD47B8"/>
    <w:rsid w:val="00DD5DC6"/>
    <w:rsid w:val="00DD7C73"/>
    <w:rsid w:val="00DE1F29"/>
    <w:rsid w:val="00DE59D1"/>
    <w:rsid w:val="00DE698B"/>
    <w:rsid w:val="00DE6BE9"/>
    <w:rsid w:val="00DE75E8"/>
    <w:rsid w:val="00DF0C77"/>
    <w:rsid w:val="00DF0F0B"/>
    <w:rsid w:val="00DF1218"/>
    <w:rsid w:val="00DF4B31"/>
    <w:rsid w:val="00DF4C7D"/>
    <w:rsid w:val="00DF4F93"/>
    <w:rsid w:val="00DF644F"/>
    <w:rsid w:val="00DF7617"/>
    <w:rsid w:val="00E0262E"/>
    <w:rsid w:val="00E029F4"/>
    <w:rsid w:val="00E03C27"/>
    <w:rsid w:val="00E061B2"/>
    <w:rsid w:val="00E061DE"/>
    <w:rsid w:val="00E1186D"/>
    <w:rsid w:val="00E13D76"/>
    <w:rsid w:val="00E219E8"/>
    <w:rsid w:val="00E24B45"/>
    <w:rsid w:val="00E26669"/>
    <w:rsid w:val="00E27C9B"/>
    <w:rsid w:val="00E31D54"/>
    <w:rsid w:val="00E35194"/>
    <w:rsid w:val="00E351F5"/>
    <w:rsid w:val="00E36638"/>
    <w:rsid w:val="00E42B3D"/>
    <w:rsid w:val="00E42FBC"/>
    <w:rsid w:val="00E467CD"/>
    <w:rsid w:val="00E56184"/>
    <w:rsid w:val="00E62024"/>
    <w:rsid w:val="00E62E12"/>
    <w:rsid w:val="00E62E43"/>
    <w:rsid w:val="00E7050D"/>
    <w:rsid w:val="00E71AE8"/>
    <w:rsid w:val="00E73D16"/>
    <w:rsid w:val="00E73F33"/>
    <w:rsid w:val="00E75B88"/>
    <w:rsid w:val="00E77CEF"/>
    <w:rsid w:val="00E80481"/>
    <w:rsid w:val="00E816BF"/>
    <w:rsid w:val="00E8263F"/>
    <w:rsid w:val="00E8299D"/>
    <w:rsid w:val="00E86573"/>
    <w:rsid w:val="00E96177"/>
    <w:rsid w:val="00E96C25"/>
    <w:rsid w:val="00EA0D1B"/>
    <w:rsid w:val="00EA2A33"/>
    <w:rsid w:val="00EA3061"/>
    <w:rsid w:val="00EA4AE7"/>
    <w:rsid w:val="00EA62C0"/>
    <w:rsid w:val="00EA688B"/>
    <w:rsid w:val="00EB1FBE"/>
    <w:rsid w:val="00EB41B3"/>
    <w:rsid w:val="00EB5A46"/>
    <w:rsid w:val="00EB7488"/>
    <w:rsid w:val="00EB7A14"/>
    <w:rsid w:val="00EC1B16"/>
    <w:rsid w:val="00EC2DD1"/>
    <w:rsid w:val="00EC2E8C"/>
    <w:rsid w:val="00EC4187"/>
    <w:rsid w:val="00EC60C1"/>
    <w:rsid w:val="00EC7602"/>
    <w:rsid w:val="00ED04F6"/>
    <w:rsid w:val="00ED4C17"/>
    <w:rsid w:val="00ED6110"/>
    <w:rsid w:val="00EE52D4"/>
    <w:rsid w:val="00EF0097"/>
    <w:rsid w:val="00EF4412"/>
    <w:rsid w:val="00EF4426"/>
    <w:rsid w:val="00F01144"/>
    <w:rsid w:val="00F030C2"/>
    <w:rsid w:val="00F04CEE"/>
    <w:rsid w:val="00F074F4"/>
    <w:rsid w:val="00F10835"/>
    <w:rsid w:val="00F120E2"/>
    <w:rsid w:val="00F13A8A"/>
    <w:rsid w:val="00F15FD3"/>
    <w:rsid w:val="00F16A53"/>
    <w:rsid w:val="00F16F53"/>
    <w:rsid w:val="00F1750E"/>
    <w:rsid w:val="00F17E9E"/>
    <w:rsid w:val="00F20465"/>
    <w:rsid w:val="00F22FF1"/>
    <w:rsid w:val="00F30509"/>
    <w:rsid w:val="00F3196C"/>
    <w:rsid w:val="00F33D27"/>
    <w:rsid w:val="00F34F6F"/>
    <w:rsid w:val="00F3528E"/>
    <w:rsid w:val="00F35E22"/>
    <w:rsid w:val="00F36A71"/>
    <w:rsid w:val="00F41164"/>
    <w:rsid w:val="00F42F4F"/>
    <w:rsid w:val="00F43D8C"/>
    <w:rsid w:val="00F4612D"/>
    <w:rsid w:val="00F474DF"/>
    <w:rsid w:val="00F53CCC"/>
    <w:rsid w:val="00F65B54"/>
    <w:rsid w:val="00F67D05"/>
    <w:rsid w:val="00F71CF8"/>
    <w:rsid w:val="00F72B25"/>
    <w:rsid w:val="00F74133"/>
    <w:rsid w:val="00F744E0"/>
    <w:rsid w:val="00F752C6"/>
    <w:rsid w:val="00F832BD"/>
    <w:rsid w:val="00F84DAD"/>
    <w:rsid w:val="00F85583"/>
    <w:rsid w:val="00F8621F"/>
    <w:rsid w:val="00F8742A"/>
    <w:rsid w:val="00F90478"/>
    <w:rsid w:val="00F92CE3"/>
    <w:rsid w:val="00F93B2E"/>
    <w:rsid w:val="00F956F0"/>
    <w:rsid w:val="00FA0594"/>
    <w:rsid w:val="00FB0797"/>
    <w:rsid w:val="00FB0844"/>
    <w:rsid w:val="00FB2F8C"/>
    <w:rsid w:val="00FB48AB"/>
    <w:rsid w:val="00FC3500"/>
    <w:rsid w:val="00FC3CBC"/>
    <w:rsid w:val="00FC4137"/>
    <w:rsid w:val="00FC4780"/>
    <w:rsid w:val="00FC61FE"/>
    <w:rsid w:val="00FC6993"/>
    <w:rsid w:val="00FD0463"/>
    <w:rsid w:val="00FD0C9B"/>
    <w:rsid w:val="00FD22DF"/>
    <w:rsid w:val="00FD331A"/>
    <w:rsid w:val="00FD3F5B"/>
    <w:rsid w:val="00FD52EF"/>
    <w:rsid w:val="00FE13FE"/>
    <w:rsid w:val="00FE3725"/>
    <w:rsid w:val="00FE4C3A"/>
    <w:rsid w:val="00FE7041"/>
    <w:rsid w:val="00FE7A84"/>
    <w:rsid w:val="00FF0FCA"/>
    <w:rsid w:val="00FF7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uiPriority="99" w:qFormat="1"/>
    <w:lsdException w:name="caption" w:qFormat="1"/>
    <w:lsdException w:name="table of figures" w:uiPriority="99"/>
    <w:lsdException w:name="Default Paragraph Font" w:uiPriority="1"/>
    <w:lsdException w:name="Hyperlink" w:uiPriority="99"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2">
    <w:name w:val="Normal"/>
    <w:qFormat/>
    <w:rsid w:val="002872FA"/>
    <w:pPr>
      <w:spacing w:before="40" w:after="40" w:line="360" w:lineRule="auto"/>
      <w:ind w:left="624"/>
      <w:jc w:val="both"/>
    </w:pPr>
    <w:rPr>
      <w:rFonts w:ascii="Arial" w:hAnsi="Arial" w:cs="Arial"/>
      <w:kern w:val="2"/>
      <w:sz w:val="21"/>
    </w:rPr>
  </w:style>
  <w:style w:type="paragraph" w:styleId="1">
    <w:name w:val="heading 1"/>
    <w:next w:val="2"/>
    <w:qFormat/>
    <w:rsid w:val="00D24E36"/>
    <w:pPr>
      <w:keepNext/>
      <w:numPr>
        <w:numId w:val="3"/>
      </w:numPr>
      <w:spacing w:before="240" w:after="240"/>
      <w:outlineLvl w:val="0"/>
    </w:pPr>
    <w:rPr>
      <w:rFonts w:ascii="Arial" w:eastAsia="黑体" w:hAnsi="Arial" w:cs="Arial"/>
      <w:color w:val="800000"/>
      <w:sz w:val="36"/>
      <w:szCs w:val="48"/>
    </w:rPr>
  </w:style>
  <w:style w:type="paragraph" w:styleId="2">
    <w:name w:val="heading 2"/>
    <w:aliases w:val="h2,l2,2nd level,2,Header 2,H2,节,Titre2,Heading 2 Hidden,Heading 2 CCBS,heading 2,第一章 标题 2,Heading 2,sect 1.2,Underrubrik1,prop2,UNDERRUBRIK 1-2,Head 2,Fab-2,PIM2,Titre3,HD2,DO NOT USE_h2,chn,Chapter Number/Appendix Letter,1.1Heading 2,1.1 Heading 2"/>
    <w:next w:val="3"/>
    <w:qFormat/>
    <w:rsid w:val="00107F92"/>
    <w:pPr>
      <w:keepNext/>
      <w:numPr>
        <w:ilvl w:val="1"/>
        <w:numId w:val="3"/>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aliases w:val="h3,H3,3rd level,3,Head 3,标题 3 Char1,标题 3 Char Char,标题 3 Char Char Char Char Char,标题 3 Char Char1,标题 3 Char Char Char,heading 3, Char,Heading 3 - old,sect1.2.3,BOD 0,CT,level_3,PIM 3,Level 3 Head,sect1.2.31,sect1.2.32,sect1.2.311"/>
    <w:next w:val="4"/>
    <w:qFormat/>
    <w:rsid w:val="00107F92"/>
    <w:pPr>
      <w:keepNext/>
      <w:numPr>
        <w:ilvl w:val="2"/>
        <w:numId w:val="3"/>
      </w:numPr>
      <w:snapToGrid w:val="0"/>
      <w:spacing w:before="240" w:after="240"/>
      <w:textAlignment w:val="baseline"/>
      <w:outlineLvl w:val="2"/>
    </w:pPr>
    <w:rPr>
      <w:rFonts w:ascii="Arial" w:eastAsia="黑体" w:hAnsi="Arial" w:cs="Arial"/>
      <w:bCs/>
      <w:color w:val="800000"/>
      <w:sz w:val="24"/>
      <w:szCs w:val="36"/>
    </w:rPr>
  </w:style>
  <w:style w:type="paragraph" w:styleId="4">
    <w:name w:val="heading 4"/>
    <w:aliases w:val="标题 4 Char1,标题 4 Char Char,标题 4 Char Char Char Char Char,标题 4 Char Char1 Char Char,标题 41 Char,标题 4 Char Char Char1 Char,标题 4 Char Char Char11"/>
    <w:next w:val="a2"/>
    <w:qFormat/>
    <w:rsid w:val="00020157"/>
    <w:pPr>
      <w:keepNext/>
      <w:numPr>
        <w:ilvl w:val="3"/>
        <w:numId w:val="3"/>
      </w:numPr>
      <w:spacing w:before="80" w:after="80"/>
      <w:textAlignment w:val="baseline"/>
      <w:outlineLvl w:val="3"/>
    </w:pPr>
    <w:rPr>
      <w:rFonts w:ascii="Arial" w:eastAsia="黑体" w:hAnsi="Arial" w:cs="Arial"/>
      <w:bCs/>
      <w:noProof/>
      <w:color w:val="800000"/>
      <w:sz w:val="21"/>
      <w:szCs w:val="22"/>
    </w:rPr>
  </w:style>
  <w:style w:type="paragraph" w:styleId="5">
    <w:name w:val="heading 5"/>
    <w:aliases w:val="heading 5"/>
    <w:link w:val="5Char"/>
    <w:semiHidden/>
    <w:qFormat/>
    <w:rsid w:val="00910E4E"/>
    <w:pPr>
      <w:spacing w:before="240"/>
      <w:ind w:left="879"/>
      <w:outlineLvl w:val="4"/>
    </w:pPr>
    <w:rPr>
      <w:rFonts w:ascii="Futura Bk" w:hAnsi="Futura Bk" w:cs="Arial"/>
      <w:color w:val="0090C8"/>
      <w:sz w:val="24"/>
      <w:szCs w:val="24"/>
    </w:rPr>
  </w:style>
  <w:style w:type="paragraph" w:styleId="6">
    <w:name w:val="heading 6"/>
    <w:next w:val="a2"/>
    <w:semiHidden/>
    <w:qFormat/>
    <w:rsid w:val="00910E4E"/>
    <w:pPr>
      <w:keepNext/>
      <w:keepLines/>
      <w:spacing w:before="240"/>
      <w:outlineLvl w:val="5"/>
    </w:pPr>
    <w:rPr>
      <w:rFonts w:ascii="Futura Hv" w:eastAsia="黑体" w:hAnsi="Futura Hv"/>
      <w:bCs/>
      <w:kern w:val="2"/>
      <w:sz w:val="22"/>
      <w:szCs w:val="22"/>
    </w:rPr>
  </w:style>
  <w:style w:type="paragraph" w:styleId="9">
    <w:name w:val="heading 9"/>
    <w:aliases w:val="heading 9"/>
    <w:basedOn w:val="a2"/>
    <w:next w:val="a2"/>
    <w:link w:val="9Char"/>
    <w:semiHidden/>
    <w:qFormat/>
    <w:rsid w:val="00D24E36"/>
    <w:pPr>
      <w:keepNext/>
      <w:keepLines/>
      <w:widowControl w:val="0"/>
      <w:tabs>
        <w:tab w:val="num" w:pos="2227"/>
      </w:tabs>
      <w:autoSpaceDE w:val="0"/>
      <w:autoSpaceDN w:val="0"/>
      <w:adjustRightInd w:val="0"/>
      <w:spacing w:before="240" w:after="64" w:line="320" w:lineRule="auto"/>
      <w:ind w:left="2227" w:hanging="1584"/>
      <w:outlineLvl w:val="8"/>
    </w:pPr>
    <w:rPr>
      <w:rFonts w:eastAsia="黑体" w:cs="Times New Roman"/>
      <w:kern w:val="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5Char">
    <w:name w:val="标题 5 Char"/>
    <w:aliases w:val="heading 5 Char"/>
    <w:basedOn w:val="a3"/>
    <w:link w:val="5"/>
    <w:semiHidden/>
    <w:rsid w:val="000F2653"/>
    <w:rPr>
      <w:rFonts w:ascii="Futura Bk" w:hAnsi="Futura Bk" w:cs="Arial"/>
      <w:color w:val="0090C8"/>
      <w:sz w:val="24"/>
      <w:szCs w:val="24"/>
    </w:rPr>
  </w:style>
  <w:style w:type="paragraph" w:customStyle="1" w:styleId="INFeature">
    <w:name w:val="IN Feature"/>
    <w:next w:val="INStep"/>
    <w:rsid w:val="00910E4E"/>
    <w:pPr>
      <w:keepNext/>
      <w:keepLines/>
      <w:numPr>
        <w:ilvl w:val="7"/>
        <w:numId w:val="1"/>
      </w:numPr>
      <w:spacing w:before="240" w:after="240"/>
      <w:outlineLvl w:val="7"/>
    </w:pPr>
    <w:rPr>
      <w:rFonts w:ascii="Arial" w:eastAsia="黑体" w:hAnsi="Arial" w:cs="Arial"/>
      <w:b/>
      <w:bCs/>
      <w:kern w:val="2"/>
    </w:rPr>
  </w:style>
  <w:style w:type="paragraph" w:customStyle="1" w:styleId="INStep">
    <w:name w:val="IN Step"/>
    <w:qFormat/>
    <w:rsid w:val="00A42E31"/>
    <w:pPr>
      <w:keepLines/>
      <w:numPr>
        <w:ilvl w:val="8"/>
        <w:numId w:val="3"/>
      </w:numPr>
      <w:spacing w:before="40" w:after="40"/>
      <w:outlineLvl w:val="8"/>
    </w:pPr>
    <w:rPr>
      <w:rFonts w:ascii="Arial" w:hAnsi="Arial" w:cs="Arial"/>
      <w:kern w:val="2"/>
      <w:sz w:val="21"/>
    </w:rPr>
  </w:style>
  <w:style w:type="paragraph" w:customStyle="1" w:styleId="FigureText">
    <w:name w:val="Figure Text"/>
    <w:link w:val="FigureTextChar"/>
    <w:qFormat/>
    <w:rsid w:val="00C2131F"/>
    <w:pPr>
      <w:widowControl w:val="0"/>
      <w:autoSpaceDE w:val="0"/>
      <w:autoSpaceDN w:val="0"/>
      <w:snapToGrid w:val="0"/>
    </w:pPr>
    <w:rPr>
      <w:rFonts w:ascii="Arial" w:eastAsia="楷体_GB2312" w:hAnsi="Arial" w:cs="Arial Narrow"/>
      <w:sz w:val="18"/>
    </w:rPr>
  </w:style>
  <w:style w:type="paragraph" w:customStyle="1" w:styleId="TableDescription">
    <w:name w:val="Table Description"/>
    <w:qFormat/>
    <w:rsid w:val="00020157"/>
    <w:pPr>
      <w:keepNext/>
      <w:keepLines/>
      <w:numPr>
        <w:ilvl w:val="4"/>
        <w:numId w:val="3"/>
      </w:numPr>
      <w:spacing w:before="80" w:after="80"/>
    </w:pPr>
    <w:rPr>
      <w:rFonts w:ascii="Arial" w:eastAsia="黑体" w:hAnsi="Arial" w:cs="Arial Narrow"/>
      <w:sz w:val="21"/>
    </w:rPr>
  </w:style>
  <w:style w:type="paragraph" w:customStyle="1" w:styleId="TableHeading">
    <w:name w:val="Table Heading"/>
    <w:link w:val="TableHeadingChar"/>
    <w:qFormat/>
    <w:rsid w:val="009154A6"/>
    <w:pPr>
      <w:keepNext/>
      <w:spacing w:before="80" w:after="80"/>
      <w:jc w:val="center"/>
    </w:pPr>
    <w:rPr>
      <w:rFonts w:ascii="Arial" w:eastAsia="黑体" w:hAnsi="Arial" w:cs="Arial Narrow"/>
      <w:bCs/>
      <w:sz w:val="18"/>
    </w:rPr>
  </w:style>
  <w:style w:type="character" w:customStyle="1" w:styleId="TableHeadingChar">
    <w:name w:val="Table Heading Char"/>
    <w:link w:val="TableHeading"/>
    <w:rsid w:val="009154A6"/>
    <w:rPr>
      <w:rFonts w:ascii="Arial" w:eastAsia="黑体" w:hAnsi="Arial" w:cs="Arial Narrow"/>
      <w:bCs/>
      <w:sz w:val="18"/>
    </w:rPr>
  </w:style>
  <w:style w:type="paragraph" w:customStyle="1" w:styleId="TableText">
    <w:name w:val="Table Text"/>
    <w:link w:val="TableTextChar"/>
    <w:qFormat/>
    <w:rsid w:val="009154A6"/>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3"/>
    <w:link w:val="TableText"/>
    <w:rsid w:val="009154A6"/>
    <w:rPr>
      <w:rFonts w:ascii="Arial" w:hAnsi="Arial" w:cs="Arial Narrow"/>
      <w:sz w:val="18"/>
      <w:szCs w:val="18"/>
    </w:rPr>
  </w:style>
  <w:style w:type="paragraph" w:customStyle="1" w:styleId="FigureDescription">
    <w:name w:val="Figure Description"/>
    <w:next w:val="a2"/>
    <w:link w:val="FigureDescriptionChar"/>
    <w:qFormat/>
    <w:rsid w:val="00020157"/>
    <w:pPr>
      <w:keepNext/>
      <w:keepLines/>
      <w:numPr>
        <w:ilvl w:val="5"/>
        <w:numId w:val="3"/>
      </w:numPr>
      <w:spacing w:before="80" w:after="80"/>
    </w:pPr>
    <w:rPr>
      <w:rFonts w:ascii="Arial" w:eastAsia="黑体" w:hAnsi="Arial" w:cs="Arial Narrow"/>
      <w:sz w:val="21"/>
    </w:rPr>
  </w:style>
  <w:style w:type="paragraph" w:styleId="11">
    <w:name w:val="toc 1"/>
    <w:basedOn w:val="a2"/>
    <w:next w:val="a2"/>
    <w:autoRedefine/>
    <w:uiPriority w:val="39"/>
    <w:rsid w:val="00A92F0F"/>
    <w:pPr>
      <w:keepNext/>
      <w:tabs>
        <w:tab w:val="right" w:leader="middleDot" w:pos="9600"/>
      </w:tabs>
      <w:spacing w:before="100" w:after="0"/>
      <w:ind w:left="0"/>
      <w:jc w:val="left"/>
      <w:textAlignment w:val="baseline"/>
    </w:pPr>
    <w:rPr>
      <w:rFonts w:eastAsia="黑体"/>
      <w:bCs/>
      <w:noProof/>
      <w:color w:val="800000"/>
      <w:kern w:val="0"/>
    </w:rPr>
  </w:style>
  <w:style w:type="paragraph" w:styleId="20">
    <w:name w:val="toc 2"/>
    <w:basedOn w:val="a2"/>
    <w:next w:val="a2"/>
    <w:autoRedefine/>
    <w:uiPriority w:val="39"/>
    <w:rsid w:val="001C6D56"/>
    <w:pPr>
      <w:tabs>
        <w:tab w:val="right" w:leader="middleDot" w:pos="9600"/>
      </w:tabs>
      <w:spacing w:before="60" w:after="0"/>
      <w:ind w:left="420"/>
      <w:jc w:val="left"/>
    </w:pPr>
    <w:rPr>
      <w:noProof/>
      <w:kern w:val="0"/>
      <w:sz w:val="20"/>
      <w:szCs w:val="19"/>
    </w:rPr>
  </w:style>
  <w:style w:type="paragraph" w:styleId="30">
    <w:name w:val="toc 3"/>
    <w:basedOn w:val="a2"/>
    <w:next w:val="a2"/>
    <w:autoRedefine/>
    <w:uiPriority w:val="39"/>
    <w:rsid w:val="001C6D56"/>
    <w:pPr>
      <w:tabs>
        <w:tab w:val="right" w:leader="middleDot" w:pos="9600"/>
      </w:tabs>
      <w:spacing w:before="60" w:after="0"/>
      <w:ind w:left="839"/>
      <w:jc w:val="left"/>
    </w:pPr>
    <w:rPr>
      <w:noProof/>
      <w:kern w:val="0"/>
      <w:sz w:val="20"/>
      <w:szCs w:val="19"/>
    </w:rPr>
  </w:style>
  <w:style w:type="paragraph" w:styleId="a6">
    <w:name w:val="header"/>
    <w:basedOn w:val="a2"/>
    <w:qFormat/>
    <w:rsid w:val="00DF644F"/>
    <w:pPr>
      <w:tabs>
        <w:tab w:val="left" w:pos="142"/>
        <w:tab w:val="center" w:pos="4153"/>
        <w:tab w:val="right" w:pos="9180"/>
      </w:tabs>
      <w:spacing w:before="0" w:after="0"/>
      <w:ind w:left="0"/>
      <w:jc w:val="left"/>
      <w:textAlignment w:val="baseline"/>
    </w:pPr>
    <w:rPr>
      <w:noProof/>
      <w:kern w:val="0"/>
      <w:sz w:val="18"/>
      <w:szCs w:val="18"/>
    </w:rPr>
  </w:style>
  <w:style w:type="paragraph" w:styleId="a7">
    <w:name w:val="footer"/>
    <w:basedOn w:val="a2"/>
    <w:link w:val="Char"/>
    <w:uiPriority w:val="99"/>
    <w:qFormat/>
    <w:rsid w:val="00DF644F"/>
    <w:pPr>
      <w:tabs>
        <w:tab w:val="center" w:pos="4153"/>
        <w:tab w:val="right" w:pos="8306"/>
      </w:tabs>
      <w:spacing w:before="0" w:after="0"/>
      <w:ind w:left="0"/>
      <w:jc w:val="center"/>
    </w:pPr>
    <w:rPr>
      <w:kern w:val="0"/>
      <w:sz w:val="18"/>
      <w:szCs w:val="18"/>
    </w:rPr>
  </w:style>
  <w:style w:type="paragraph" w:customStyle="1" w:styleId="TOC">
    <w:name w:val="TOC"/>
    <w:next w:val="a2"/>
    <w:qFormat/>
    <w:rsid w:val="001C6D56"/>
    <w:pPr>
      <w:keepNext/>
      <w:snapToGrid w:val="0"/>
      <w:spacing w:before="480" w:after="360"/>
      <w:jc w:val="center"/>
    </w:pPr>
    <w:rPr>
      <w:rFonts w:ascii="Arial" w:eastAsia="黑体" w:hAnsi="Arial" w:cs="Arial"/>
      <w:bCs/>
      <w:color w:val="800000"/>
      <w:sz w:val="36"/>
      <w:szCs w:val="40"/>
    </w:rPr>
  </w:style>
  <w:style w:type="paragraph" w:styleId="a8">
    <w:name w:val="caption"/>
    <w:basedOn w:val="a2"/>
    <w:next w:val="a2"/>
    <w:semiHidden/>
    <w:qFormat/>
    <w:rsid w:val="00910E4E"/>
    <w:pPr>
      <w:spacing w:before="152" w:after="160"/>
    </w:pPr>
    <w:rPr>
      <w:rFonts w:eastAsia="黑体"/>
    </w:rPr>
  </w:style>
  <w:style w:type="table" w:styleId="a9">
    <w:name w:val="Table Grid"/>
    <w:basedOn w:val="a4"/>
    <w:semiHidden/>
    <w:rsid w:val="00A92F0F"/>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and">
    <w:name w:val="Command"/>
    <w:qFormat/>
    <w:rsid w:val="00C2131F"/>
    <w:pPr>
      <w:keepNext/>
      <w:spacing w:before="80" w:after="80"/>
    </w:pPr>
    <w:rPr>
      <w:rFonts w:ascii="Arial" w:eastAsia="黑体" w:hAnsi="Arial" w:cs="Arial"/>
      <w:bCs/>
      <w:color w:val="800000"/>
      <w:sz w:val="21"/>
      <w:szCs w:val="22"/>
    </w:rPr>
  </w:style>
  <w:style w:type="character" w:customStyle="1" w:styleId="NotesHeadingCharChar">
    <w:name w:val="Notes Heading Char Char"/>
    <w:basedOn w:val="a3"/>
    <w:link w:val="NotesHeading"/>
    <w:rsid w:val="00450BB0"/>
    <w:rPr>
      <w:rFonts w:ascii="Arial" w:hAnsi="Arial" w:cs="Arial"/>
      <w:sz w:val="21"/>
      <w:lang w:eastAsia="en-US"/>
    </w:rPr>
  </w:style>
  <w:style w:type="paragraph" w:customStyle="1" w:styleId="NotesHeading">
    <w:name w:val="Notes Heading"/>
    <w:next w:val="NotesText"/>
    <w:link w:val="NotesHeadingCharChar"/>
    <w:qFormat/>
    <w:rsid w:val="00450BB0"/>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qFormat/>
    <w:rsid w:val="00450BB0"/>
    <w:pPr>
      <w:keepNext/>
      <w:pBdr>
        <w:bottom w:val="single" w:sz="8" w:space="1" w:color="auto"/>
      </w:pBdr>
      <w:spacing w:before="40" w:after="40"/>
      <w:ind w:left="624"/>
    </w:pPr>
    <w:rPr>
      <w:rFonts w:ascii="Arial" w:eastAsia="楷体_GB2312" w:hAnsi="Arial" w:cs="Arial"/>
      <w:sz w:val="21"/>
      <w:lang w:eastAsia="en-US"/>
    </w:rPr>
  </w:style>
  <w:style w:type="character" w:customStyle="1" w:styleId="NotesTextCharChar">
    <w:name w:val="Notes Text Char Char"/>
    <w:basedOn w:val="a3"/>
    <w:link w:val="NotesText"/>
    <w:rsid w:val="00450BB0"/>
    <w:rPr>
      <w:rFonts w:ascii="Arial" w:eastAsia="楷体_GB2312" w:hAnsi="Arial" w:cs="Arial"/>
      <w:sz w:val="21"/>
      <w:lang w:eastAsia="en-US"/>
    </w:rPr>
  </w:style>
  <w:style w:type="paragraph" w:customStyle="1" w:styleId="TerminalDisplay">
    <w:name w:val="Terminal Display"/>
    <w:qFormat/>
    <w:rsid w:val="00A64E9E"/>
    <w:pPr>
      <w:spacing w:before="40" w:after="40" w:line="240" w:lineRule="exact"/>
      <w:ind w:left="624"/>
    </w:pPr>
    <w:rPr>
      <w:rFonts w:ascii="Courier New" w:hAnsi="Courier New" w:cs="Courier New"/>
      <w:sz w:val="17"/>
      <w:szCs w:val="17"/>
    </w:rPr>
  </w:style>
  <w:style w:type="paragraph" w:styleId="40">
    <w:name w:val="toc 4"/>
    <w:basedOn w:val="a2"/>
    <w:next w:val="a2"/>
    <w:autoRedefine/>
    <w:semiHidden/>
    <w:rsid w:val="00910E4E"/>
    <w:pPr>
      <w:ind w:left="1260"/>
    </w:pPr>
  </w:style>
  <w:style w:type="paragraph" w:styleId="50">
    <w:name w:val="toc 5"/>
    <w:basedOn w:val="a2"/>
    <w:next w:val="a2"/>
    <w:autoRedefine/>
    <w:semiHidden/>
    <w:rsid w:val="00910E4E"/>
    <w:pPr>
      <w:ind w:left="1680"/>
    </w:pPr>
  </w:style>
  <w:style w:type="paragraph" w:styleId="60">
    <w:name w:val="toc 6"/>
    <w:basedOn w:val="a2"/>
    <w:next w:val="a2"/>
    <w:autoRedefine/>
    <w:semiHidden/>
    <w:rsid w:val="00910E4E"/>
    <w:pPr>
      <w:ind w:left="2100"/>
    </w:pPr>
  </w:style>
  <w:style w:type="paragraph" w:styleId="7">
    <w:name w:val="toc 7"/>
    <w:basedOn w:val="a2"/>
    <w:next w:val="a2"/>
    <w:autoRedefine/>
    <w:semiHidden/>
    <w:rsid w:val="00910E4E"/>
    <w:pPr>
      <w:ind w:left="2520"/>
    </w:pPr>
  </w:style>
  <w:style w:type="paragraph" w:styleId="8">
    <w:name w:val="toc 8"/>
    <w:basedOn w:val="a2"/>
    <w:next w:val="a2"/>
    <w:autoRedefine/>
    <w:semiHidden/>
    <w:rsid w:val="00910E4E"/>
    <w:pPr>
      <w:ind w:left="2940"/>
    </w:pPr>
  </w:style>
  <w:style w:type="paragraph" w:styleId="90">
    <w:name w:val="toc 9"/>
    <w:basedOn w:val="a2"/>
    <w:next w:val="a2"/>
    <w:autoRedefine/>
    <w:semiHidden/>
    <w:rsid w:val="00910E4E"/>
    <w:pPr>
      <w:ind w:left="3360"/>
    </w:pPr>
  </w:style>
  <w:style w:type="paragraph" w:styleId="aa">
    <w:name w:val="Document Map"/>
    <w:basedOn w:val="a2"/>
    <w:semiHidden/>
    <w:rsid w:val="00910E4E"/>
    <w:pPr>
      <w:shd w:val="clear" w:color="auto" w:fill="000080"/>
    </w:pPr>
  </w:style>
  <w:style w:type="paragraph" w:styleId="ab">
    <w:name w:val="table of figures"/>
    <w:basedOn w:val="a2"/>
    <w:next w:val="a2"/>
    <w:uiPriority w:val="99"/>
    <w:rsid w:val="00910E4E"/>
    <w:pPr>
      <w:ind w:left="840" w:hanging="420"/>
    </w:pPr>
  </w:style>
  <w:style w:type="paragraph" w:customStyle="1" w:styleId="Figure">
    <w:name w:val="Figure"/>
    <w:next w:val="a2"/>
    <w:link w:val="FigureChar"/>
    <w:qFormat/>
    <w:rsid w:val="001C6D56"/>
    <w:pPr>
      <w:keepNext/>
      <w:spacing w:before="40" w:after="40"/>
      <w:ind w:left="624"/>
    </w:pPr>
    <w:rPr>
      <w:rFonts w:ascii="Arial" w:hAnsi="Arial" w:cs="Arial"/>
      <w:kern w:val="2"/>
      <w:sz w:val="21"/>
    </w:rPr>
  </w:style>
  <w:style w:type="character" w:customStyle="1" w:styleId="FigureChar">
    <w:name w:val="Figure Char"/>
    <w:basedOn w:val="a3"/>
    <w:link w:val="Figure"/>
    <w:rsid w:val="001C6D56"/>
    <w:rPr>
      <w:rFonts w:ascii="Arial" w:hAnsi="Arial" w:cs="Arial"/>
      <w:kern w:val="2"/>
      <w:sz w:val="21"/>
    </w:rPr>
  </w:style>
  <w:style w:type="paragraph" w:customStyle="1" w:styleId="INVoice">
    <w:name w:val="IN Voice"/>
    <w:semiHidden/>
    <w:rsid w:val="00910E4E"/>
    <w:pPr>
      <w:spacing w:before="20" w:after="20"/>
    </w:pPr>
    <w:rPr>
      <w:rFonts w:ascii="Arial Narrow" w:hAnsi="Arial Narrow" w:cs="Arial"/>
      <w:bCs/>
      <w:sz w:val="15"/>
      <w:szCs w:val="15"/>
    </w:rPr>
  </w:style>
  <w:style w:type="paragraph" w:customStyle="1" w:styleId="TerminalDisplayinTable">
    <w:name w:val="Terminal Display in Table"/>
    <w:qFormat/>
    <w:rsid w:val="00A64E9E"/>
    <w:rPr>
      <w:rFonts w:ascii="Courier New" w:hAnsi="Courier New" w:cs="Courier New"/>
      <w:sz w:val="17"/>
      <w:szCs w:val="17"/>
    </w:rPr>
  </w:style>
  <w:style w:type="character" w:styleId="ac">
    <w:name w:val="Hyperlink"/>
    <w:basedOn w:val="a3"/>
    <w:uiPriority w:val="99"/>
    <w:qFormat/>
    <w:rsid w:val="00D64C91"/>
    <w:rPr>
      <w:color w:val="0000FF"/>
      <w:u w:val="single"/>
    </w:rPr>
  </w:style>
  <w:style w:type="character" w:styleId="ad">
    <w:name w:val="annotation reference"/>
    <w:basedOn w:val="a3"/>
    <w:semiHidden/>
    <w:rsid w:val="00910E4E"/>
    <w:rPr>
      <w:sz w:val="21"/>
      <w:szCs w:val="21"/>
    </w:rPr>
  </w:style>
  <w:style w:type="paragraph" w:styleId="ae">
    <w:name w:val="annotation text"/>
    <w:basedOn w:val="a2"/>
    <w:link w:val="Char0"/>
    <w:semiHidden/>
    <w:rsid w:val="00910E4E"/>
    <w:pPr>
      <w:jc w:val="left"/>
    </w:pPr>
  </w:style>
  <w:style w:type="paragraph" w:styleId="af">
    <w:name w:val="annotation subject"/>
    <w:basedOn w:val="ae"/>
    <w:next w:val="ae"/>
    <w:semiHidden/>
    <w:rsid w:val="00910E4E"/>
    <w:rPr>
      <w:b/>
      <w:bCs/>
    </w:rPr>
  </w:style>
  <w:style w:type="paragraph" w:styleId="af0">
    <w:name w:val="Balloon Text"/>
    <w:basedOn w:val="a2"/>
    <w:semiHidden/>
    <w:rsid w:val="00910E4E"/>
    <w:rPr>
      <w:sz w:val="18"/>
      <w:szCs w:val="18"/>
    </w:rPr>
  </w:style>
  <w:style w:type="character" w:customStyle="1" w:styleId="TerminalDisplayshading">
    <w:name w:val="Terminal Display shading"/>
    <w:basedOn w:val="a3"/>
    <w:qFormat/>
    <w:rsid w:val="00910E4E"/>
    <w:rPr>
      <w:rFonts w:ascii="Courier New" w:hAnsi="Courier New"/>
      <w:sz w:val="17"/>
      <w:bdr w:val="none" w:sz="0" w:space="0" w:color="auto"/>
      <w:shd w:val="clear" w:color="auto" w:fill="D9D9D9"/>
    </w:rPr>
  </w:style>
  <w:style w:type="table" w:customStyle="1" w:styleId="Table">
    <w:name w:val="Table"/>
    <w:basedOn w:val="a9"/>
    <w:qFormat/>
    <w:rsid w:val="00D0631B"/>
    <w:pPr>
      <w:widowControl w:val="0"/>
    </w:pPr>
    <w:rPr>
      <w:rFonts w:ascii="Arial" w:hAnsi="Arial"/>
      <w:sz w:val="18"/>
    </w:rPr>
    <w:tblPr>
      <w:tblInd w:w="737"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808080"/>
          <w:tl2br w:val="nil"/>
          <w:tr2bl w:val="nil"/>
        </w:tcBorders>
      </w:tcPr>
    </w:tblStylePr>
  </w:style>
  <w:style w:type="character" w:styleId="af1">
    <w:name w:val="FollowedHyperlink"/>
    <w:basedOn w:val="a3"/>
    <w:rsid w:val="00910E4E"/>
    <w:rPr>
      <w:color w:val="800080"/>
      <w:u w:val="single"/>
    </w:rPr>
  </w:style>
  <w:style w:type="paragraph" w:customStyle="1" w:styleId="ItemStep">
    <w:name w:val="Item Step"/>
    <w:basedOn w:val="a2"/>
    <w:qFormat/>
    <w:rsid w:val="00910E4E"/>
    <w:pPr>
      <w:numPr>
        <w:ilvl w:val="6"/>
        <w:numId w:val="3"/>
      </w:numPr>
      <w:jc w:val="left"/>
      <w:outlineLvl w:val="6"/>
    </w:pPr>
    <w:rPr>
      <w:rFonts w:cs="Times New Roman"/>
      <w:kern w:val="0"/>
      <w:szCs w:val="24"/>
      <w:lang w:eastAsia="en-US"/>
    </w:rPr>
  </w:style>
  <w:style w:type="paragraph" w:customStyle="1" w:styleId="ItemStep2">
    <w:name w:val="Item Step_2"/>
    <w:qFormat/>
    <w:rsid w:val="00910E4E"/>
    <w:pPr>
      <w:numPr>
        <w:ilvl w:val="7"/>
        <w:numId w:val="3"/>
      </w:numPr>
      <w:spacing w:before="40" w:after="40"/>
      <w:outlineLvl w:val="7"/>
    </w:pPr>
    <w:rPr>
      <w:rFonts w:ascii="Arial" w:hAnsi="Arial"/>
      <w:sz w:val="21"/>
      <w:lang w:eastAsia="en-US"/>
    </w:rPr>
  </w:style>
  <w:style w:type="paragraph" w:customStyle="1" w:styleId="ItemListinTable2">
    <w:name w:val="Item List in Table_2"/>
    <w:basedOn w:val="a2"/>
    <w:rsid w:val="009154A6"/>
    <w:pPr>
      <w:numPr>
        <w:ilvl w:val="4"/>
        <w:numId w:val="2"/>
      </w:numPr>
      <w:spacing w:before="80" w:after="80"/>
      <w:ind w:left="511" w:hanging="227"/>
      <w:jc w:val="left"/>
    </w:pPr>
    <w:rPr>
      <w:sz w:val="18"/>
      <w:szCs w:val="18"/>
      <w:lang w:eastAsia="en-US"/>
    </w:rPr>
  </w:style>
  <w:style w:type="paragraph" w:customStyle="1" w:styleId="ItemStepinTable">
    <w:name w:val="Item Step in Table"/>
    <w:qFormat/>
    <w:rsid w:val="00CA43BF"/>
    <w:pPr>
      <w:numPr>
        <w:numId w:val="4"/>
      </w:numPr>
      <w:spacing w:before="40" w:after="40"/>
    </w:pPr>
    <w:rPr>
      <w:rFonts w:ascii="Arial" w:hAnsi="Arial" w:cs="Arial"/>
      <w:sz w:val="18"/>
      <w:szCs w:val="18"/>
    </w:rPr>
  </w:style>
  <w:style w:type="paragraph" w:customStyle="1" w:styleId="ItemStepinTable-2">
    <w:name w:val="Item Step in Table-2"/>
    <w:qFormat/>
    <w:rsid w:val="00D7739E"/>
    <w:pPr>
      <w:numPr>
        <w:ilvl w:val="1"/>
        <w:numId w:val="4"/>
      </w:numPr>
      <w:spacing w:before="40" w:after="40"/>
    </w:pPr>
    <w:rPr>
      <w:rFonts w:ascii="Arial" w:hAnsi="Arial" w:cs="Arial"/>
      <w:sz w:val="18"/>
      <w:szCs w:val="18"/>
    </w:rPr>
  </w:style>
  <w:style w:type="paragraph" w:customStyle="1" w:styleId="ItemList">
    <w:name w:val="Item List"/>
    <w:basedOn w:val="a2"/>
    <w:link w:val="ItemListCharChar"/>
    <w:qFormat/>
    <w:rsid w:val="00A64E9E"/>
    <w:pPr>
      <w:numPr>
        <w:numId w:val="2"/>
      </w:numPr>
      <w:jc w:val="left"/>
    </w:pPr>
    <w:rPr>
      <w:lang w:eastAsia="en-US"/>
    </w:rPr>
  </w:style>
  <w:style w:type="character" w:customStyle="1" w:styleId="ItemListCharChar">
    <w:name w:val="Item List Char Char"/>
    <w:basedOn w:val="a3"/>
    <w:link w:val="ItemList"/>
    <w:rsid w:val="00A64E9E"/>
    <w:rPr>
      <w:rFonts w:ascii="Arial" w:hAnsi="Arial" w:cs="Arial"/>
      <w:kern w:val="2"/>
      <w:sz w:val="21"/>
      <w:lang w:eastAsia="en-US"/>
    </w:rPr>
  </w:style>
  <w:style w:type="paragraph" w:customStyle="1" w:styleId="ItemList2">
    <w:name w:val="Item List_2"/>
    <w:basedOn w:val="ItemList"/>
    <w:rsid w:val="00910E4E"/>
    <w:pPr>
      <w:numPr>
        <w:ilvl w:val="1"/>
      </w:numPr>
    </w:pPr>
  </w:style>
  <w:style w:type="paragraph" w:customStyle="1" w:styleId="ItemIndent1">
    <w:name w:val="Item Indent_1"/>
    <w:basedOn w:val="a2"/>
    <w:qFormat/>
    <w:rsid w:val="00B57622"/>
    <w:pPr>
      <w:ind w:left="1134"/>
      <w:jc w:val="left"/>
    </w:pPr>
    <w:rPr>
      <w:color w:val="000000"/>
      <w:kern w:val="0"/>
      <w:lang w:eastAsia="en-US"/>
    </w:rPr>
  </w:style>
  <w:style w:type="paragraph" w:customStyle="1" w:styleId="ItemIndent2">
    <w:name w:val="Item Indent_2"/>
    <w:basedOn w:val="a2"/>
    <w:qFormat/>
    <w:rsid w:val="009C05ED"/>
    <w:pPr>
      <w:ind w:left="1418"/>
      <w:jc w:val="left"/>
    </w:pPr>
    <w:rPr>
      <w:color w:val="000000"/>
      <w:kern w:val="0"/>
      <w:lang w:eastAsia="en-US"/>
    </w:rPr>
  </w:style>
  <w:style w:type="character" w:customStyle="1" w:styleId="FigureTextChar">
    <w:name w:val="Figure Text Char"/>
    <w:basedOn w:val="a3"/>
    <w:link w:val="FigureText"/>
    <w:rsid w:val="00175C9A"/>
    <w:rPr>
      <w:rFonts w:ascii="Arial" w:eastAsia="楷体_GB2312" w:hAnsi="Arial" w:cs="Arial Narrow"/>
      <w:sz w:val="18"/>
    </w:rPr>
  </w:style>
  <w:style w:type="paragraph" w:customStyle="1" w:styleId="ItemList3">
    <w:name w:val="Item List_3"/>
    <w:basedOn w:val="ItemList2"/>
    <w:semiHidden/>
    <w:rsid w:val="00910E4E"/>
    <w:pPr>
      <w:numPr>
        <w:ilvl w:val="2"/>
      </w:numPr>
    </w:pPr>
  </w:style>
  <w:style w:type="paragraph" w:customStyle="1" w:styleId="ItemIndent3">
    <w:name w:val="Item Indent_3"/>
    <w:basedOn w:val="a2"/>
    <w:semiHidden/>
    <w:rsid w:val="00910E4E"/>
    <w:pPr>
      <w:spacing w:before="80"/>
      <w:ind w:left="1956"/>
      <w:jc w:val="left"/>
    </w:pPr>
    <w:rPr>
      <w:color w:val="000000"/>
      <w:kern w:val="0"/>
      <w:lang w:eastAsia="en-US"/>
    </w:rPr>
  </w:style>
  <w:style w:type="paragraph" w:customStyle="1" w:styleId="ItemListinTable">
    <w:name w:val="Item List in Table"/>
    <w:basedOn w:val="a2"/>
    <w:link w:val="ItemListinTableCharChar"/>
    <w:qFormat/>
    <w:rsid w:val="009154A6"/>
    <w:pPr>
      <w:numPr>
        <w:ilvl w:val="3"/>
        <w:numId w:val="2"/>
      </w:numPr>
      <w:spacing w:before="80" w:after="80"/>
      <w:jc w:val="left"/>
    </w:pPr>
    <w:rPr>
      <w:sz w:val="18"/>
      <w:szCs w:val="18"/>
      <w:lang w:eastAsia="en-US"/>
    </w:rPr>
  </w:style>
  <w:style w:type="character" w:customStyle="1" w:styleId="ItemListinTableCharChar">
    <w:name w:val="Item List in Table Char Char"/>
    <w:basedOn w:val="a3"/>
    <w:link w:val="ItemListinTable"/>
    <w:rsid w:val="009154A6"/>
    <w:rPr>
      <w:rFonts w:ascii="Arial" w:hAnsi="Arial" w:cs="Arial"/>
      <w:kern w:val="2"/>
      <w:sz w:val="18"/>
      <w:szCs w:val="18"/>
      <w:lang w:eastAsia="en-US"/>
    </w:rPr>
  </w:style>
  <w:style w:type="paragraph" w:customStyle="1" w:styleId="NotesTextList">
    <w:name w:val="Notes Text List"/>
    <w:basedOn w:val="ItemListinTable"/>
    <w:link w:val="NotesTextListCharChar"/>
    <w:qFormat/>
    <w:rsid w:val="001C6D56"/>
    <w:pPr>
      <w:pBdr>
        <w:bottom w:val="single" w:sz="8" w:space="1" w:color="auto"/>
      </w:pBdr>
      <w:ind w:left="908"/>
    </w:pPr>
    <w:rPr>
      <w:rFonts w:eastAsia="楷体_GB2312"/>
      <w:sz w:val="21"/>
      <w:szCs w:val="20"/>
    </w:rPr>
  </w:style>
  <w:style w:type="character" w:customStyle="1" w:styleId="NotesTextListCharChar">
    <w:name w:val="Notes Text List Char Char"/>
    <w:basedOn w:val="ItemListinTableCharChar"/>
    <w:link w:val="NotesTextList"/>
    <w:rsid w:val="001C6D56"/>
    <w:rPr>
      <w:rFonts w:ascii="Arial" w:eastAsia="楷体_GB2312" w:hAnsi="Arial" w:cs="Arial"/>
      <w:kern w:val="2"/>
      <w:sz w:val="21"/>
      <w:szCs w:val="18"/>
      <w:lang w:eastAsia="en-US"/>
    </w:rPr>
  </w:style>
  <w:style w:type="table" w:customStyle="1" w:styleId="FigureTable">
    <w:name w:val="Figure Table"/>
    <w:basedOn w:val="a9"/>
    <w:rsid w:val="00D0631B"/>
    <w:pPr>
      <w:spacing w:before="40" w:after="0" w:line="240" w:lineRule="exact"/>
    </w:pPr>
    <w:rPr>
      <w:rFonts w:ascii="Futura Bk" w:hAnsi="Futura Bk"/>
      <w:sz w:val="18"/>
      <w:szCs w:val="18"/>
    </w:rPr>
    <w:tblPr>
      <w:tblInd w:w="737" w:type="dxa"/>
      <w:tblBorders>
        <w:insideH w:val="single" w:sz="4" w:space="0" w:color="808080"/>
        <w:insideV w:val="single" w:sz="4" w:space="0" w:color="808080"/>
      </w:tblBorders>
      <w:tblCellMar>
        <w:top w:w="0" w:type="dxa"/>
        <w:left w:w="108" w:type="dxa"/>
        <w:bottom w:w="0" w:type="dxa"/>
        <w:right w:w="108" w:type="dxa"/>
      </w:tblCellMar>
    </w:tblPr>
    <w:tcPr>
      <w:vAlign w:val="center"/>
    </w:tcPr>
  </w:style>
  <w:style w:type="paragraph" w:customStyle="1" w:styleId="Itemstep3">
    <w:name w:val="Item step_3"/>
    <w:basedOn w:val="a2"/>
    <w:semiHidden/>
    <w:rsid w:val="00910E4E"/>
    <w:pPr>
      <w:tabs>
        <w:tab w:val="num" w:pos="1955"/>
      </w:tabs>
      <w:spacing w:before="80" w:line="240" w:lineRule="exact"/>
      <w:ind w:left="1956" w:hanging="312"/>
      <w:jc w:val="left"/>
      <w:outlineLvl w:val="8"/>
    </w:pPr>
    <w:rPr>
      <w:rFonts w:cs="Times New Roman"/>
      <w:color w:val="000000"/>
      <w:kern w:val="0"/>
      <w:szCs w:val="16"/>
      <w:lang w:eastAsia="en-US"/>
    </w:rPr>
  </w:style>
  <w:style w:type="character" w:customStyle="1" w:styleId="commandparameter">
    <w:name w:val="command parameter"/>
    <w:qFormat/>
    <w:rsid w:val="00F84DAD"/>
    <w:rPr>
      <w:rFonts w:ascii="Arial" w:eastAsia="宋体" w:hAnsi="Arial"/>
      <w:i/>
      <w:color w:val="auto"/>
      <w:sz w:val="21"/>
      <w:szCs w:val="21"/>
    </w:rPr>
  </w:style>
  <w:style w:type="character" w:customStyle="1" w:styleId="commandkeywords">
    <w:name w:val="command keywords"/>
    <w:qFormat/>
    <w:rsid w:val="00910E4E"/>
    <w:rPr>
      <w:rFonts w:ascii="Arial" w:eastAsia="宋体" w:hAnsi="Arial"/>
      <w:b/>
      <w:color w:val="auto"/>
      <w:sz w:val="21"/>
      <w:szCs w:val="21"/>
    </w:rPr>
  </w:style>
  <w:style w:type="paragraph" w:customStyle="1" w:styleId="NotesTextinTable">
    <w:name w:val="Notes Text in Table"/>
    <w:qFormat/>
    <w:rsid w:val="00D0631B"/>
    <w:pPr>
      <w:keepLines/>
      <w:spacing w:before="80" w:after="80"/>
    </w:pPr>
    <w:rPr>
      <w:rFonts w:ascii="Arial" w:eastAsia="楷体_GB2312" w:hAnsi="Arial" w:cs="Arial"/>
      <w:noProof/>
      <w:sz w:val="18"/>
      <w:szCs w:val="18"/>
    </w:rPr>
  </w:style>
  <w:style w:type="paragraph" w:customStyle="1" w:styleId="NotesHeadinginTable">
    <w:name w:val="Notes Heading in Table"/>
    <w:next w:val="NotesTextinTable"/>
    <w:qFormat/>
    <w:rsid w:val="009154A6"/>
    <w:pPr>
      <w:keepNext/>
      <w:spacing w:before="80" w:after="80"/>
    </w:pPr>
    <w:rPr>
      <w:rFonts w:ascii="Arial" w:hAnsi="Arial" w:cs="Arial"/>
      <w:noProof/>
      <w:sz w:val="18"/>
      <w:szCs w:val="18"/>
    </w:rPr>
  </w:style>
  <w:style w:type="paragraph" w:customStyle="1" w:styleId="af2">
    <w:name w:val="图样式"/>
    <w:basedOn w:val="a2"/>
    <w:semiHidden/>
    <w:rsid w:val="00910E4E"/>
    <w:pPr>
      <w:keepNext/>
      <w:autoSpaceDE w:val="0"/>
      <w:autoSpaceDN w:val="0"/>
      <w:adjustRightInd w:val="0"/>
      <w:ind w:left="0"/>
      <w:jc w:val="center"/>
    </w:pPr>
    <w:rPr>
      <w:rFonts w:ascii="Times New Roman" w:hAnsi="Times New Roman" w:cs="Times New Roman"/>
    </w:rPr>
  </w:style>
  <w:style w:type="paragraph" w:customStyle="1" w:styleId="NotesTextListinTable">
    <w:name w:val="Notes Text List in Table"/>
    <w:qFormat/>
    <w:rsid w:val="00D0631B"/>
    <w:pPr>
      <w:numPr>
        <w:ilvl w:val="5"/>
        <w:numId w:val="2"/>
      </w:numPr>
      <w:spacing w:before="80" w:after="80"/>
    </w:pPr>
    <w:rPr>
      <w:rFonts w:ascii="Arial" w:eastAsia="楷体_GB2312" w:hAnsi="Arial" w:cs="楷体_GB2312"/>
      <w:noProof/>
      <w:sz w:val="18"/>
      <w:szCs w:val="18"/>
    </w:rPr>
  </w:style>
  <w:style w:type="paragraph" w:customStyle="1" w:styleId="af3">
    <w:name w:val="封面表格文本"/>
    <w:basedOn w:val="a2"/>
    <w:rsid w:val="00FC4780"/>
    <w:pPr>
      <w:widowControl w:val="0"/>
      <w:autoSpaceDE w:val="0"/>
      <w:autoSpaceDN w:val="0"/>
      <w:adjustRightInd w:val="0"/>
      <w:spacing w:before="80" w:after="80"/>
      <w:ind w:left="0"/>
      <w:jc w:val="center"/>
    </w:pPr>
    <w:rPr>
      <w:rFonts w:cs="Times New Roman"/>
      <w:kern w:val="0"/>
      <w:szCs w:val="21"/>
    </w:rPr>
  </w:style>
  <w:style w:type="paragraph" w:customStyle="1" w:styleId="af4">
    <w:name w:val="封面文档标题"/>
    <w:basedOn w:val="a2"/>
    <w:rsid w:val="00A64E9E"/>
    <w:pPr>
      <w:widowControl w:val="0"/>
      <w:autoSpaceDE w:val="0"/>
      <w:autoSpaceDN w:val="0"/>
      <w:adjustRightInd w:val="0"/>
      <w:snapToGrid w:val="0"/>
      <w:spacing w:before="600" w:after="200"/>
      <w:ind w:left="0"/>
      <w:jc w:val="left"/>
    </w:pPr>
    <w:rPr>
      <w:rFonts w:eastAsia="黑体" w:cs="Times New Roman"/>
      <w:bCs/>
      <w:kern w:val="0"/>
      <w:sz w:val="48"/>
      <w:szCs w:val="44"/>
    </w:rPr>
  </w:style>
  <w:style w:type="paragraph" w:customStyle="1" w:styleId="af5">
    <w:name w:val="封面公司名称"/>
    <w:basedOn w:val="a2"/>
    <w:semiHidden/>
    <w:rsid w:val="00A860F3"/>
    <w:pPr>
      <w:snapToGrid w:val="0"/>
      <w:spacing w:before="120" w:after="0"/>
      <w:ind w:left="0"/>
      <w:jc w:val="center"/>
    </w:pPr>
    <w:rPr>
      <w:rFonts w:eastAsia="楷体_GB2312"/>
      <w:kern w:val="0"/>
      <w:sz w:val="24"/>
      <w:szCs w:val="32"/>
    </w:rPr>
  </w:style>
  <w:style w:type="paragraph" w:customStyle="1" w:styleId="af6">
    <w:name w:val="修订记录"/>
    <w:basedOn w:val="a2"/>
    <w:rsid w:val="00805D6B"/>
    <w:pPr>
      <w:keepNext/>
      <w:autoSpaceDE w:val="0"/>
      <w:autoSpaceDN w:val="0"/>
      <w:adjustRightInd w:val="0"/>
      <w:spacing w:before="300" w:after="150"/>
      <w:ind w:left="0"/>
      <w:jc w:val="center"/>
    </w:pPr>
    <w:rPr>
      <w:rFonts w:eastAsia="黑体" w:cs="Times New Roman"/>
      <w:kern w:val="0"/>
      <w:sz w:val="36"/>
      <w:szCs w:val="32"/>
    </w:rPr>
  </w:style>
  <w:style w:type="paragraph" w:customStyle="1" w:styleId="af7">
    <w:name w:val="摘要"/>
    <w:basedOn w:val="a2"/>
    <w:rsid w:val="006A488F"/>
    <w:pPr>
      <w:tabs>
        <w:tab w:val="left" w:pos="851"/>
      </w:tabs>
      <w:snapToGrid w:val="0"/>
      <w:spacing w:before="80" w:after="80"/>
      <w:ind w:left="0"/>
      <w:jc w:val="left"/>
    </w:pPr>
    <w:rPr>
      <w:rFonts w:eastAsia="楷体_GB2312"/>
      <w:kern w:val="0"/>
      <w:szCs w:val="21"/>
    </w:rPr>
  </w:style>
  <w:style w:type="paragraph" w:customStyle="1" w:styleId="af8">
    <w:name w:val="文档标题"/>
    <w:basedOn w:val="a2"/>
    <w:rsid w:val="00FC4780"/>
    <w:pPr>
      <w:keepNext/>
      <w:tabs>
        <w:tab w:val="left" w:pos="0"/>
      </w:tabs>
      <w:snapToGrid w:val="0"/>
      <w:spacing w:before="480" w:after="360"/>
      <w:ind w:left="0"/>
      <w:jc w:val="center"/>
    </w:pPr>
    <w:rPr>
      <w:rFonts w:eastAsia="黑体"/>
      <w:color w:val="800000"/>
      <w:kern w:val="0"/>
      <w:sz w:val="44"/>
      <w:szCs w:val="36"/>
    </w:rPr>
  </w:style>
  <w:style w:type="character" w:customStyle="1" w:styleId="9Char">
    <w:name w:val="标题 9 Char"/>
    <w:aliases w:val="heading 9 Char"/>
    <w:basedOn w:val="a3"/>
    <w:link w:val="9"/>
    <w:semiHidden/>
    <w:rsid w:val="000F2653"/>
    <w:rPr>
      <w:rFonts w:ascii="Arial" w:eastAsia="黑体" w:hAnsi="Arial"/>
      <w:sz w:val="21"/>
    </w:rPr>
  </w:style>
  <w:style w:type="paragraph" w:customStyle="1" w:styleId="10">
    <w:name w:val="附录标题1"/>
    <w:next w:val="a2"/>
    <w:qFormat/>
    <w:rsid w:val="002F2A4D"/>
    <w:pPr>
      <w:numPr>
        <w:numId w:val="5"/>
      </w:numPr>
      <w:snapToGrid w:val="0"/>
      <w:spacing w:before="240" w:after="240"/>
      <w:outlineLvl w:val="0"/>
    </w:pPr>
    <w:rPr>
      <w:rFonts w:ascii="Arial" w:hAnsi="Arial" w:cs="Arial"/>
      <w:b/>
      <w:color w:val="800000"/>
      <w:sz w:val="36"/>
      <w:szCs w:val="48"/>
    </w:rPr>
  </w:style>
  <w:style w:type="character" w:customStyle="1" w:styleId="Char0">
    <w:name w:val="批注文字 Char"/>
    <w:basedOn w:val="a3"/>
    <w:link w:val="ae"/>
    <w:semiHidden/>
    <w:rsid w:val="006A488F"/>
    <w:rPr>
      <w:rFonts w:ascii="Arial" w:hAnsi="Arial" w:cs="Arial"/>
      <w:kern w:val="2"/>
      <w:sz w:val="21"/>
    </w:rPr>
  </w:style>
  <w:style w:type="paragraph" w:customStyle="1" w:styleId="Version">
    <w:name w:val="Version"/>
    <w:basedOn w:val="a2"/>
    <w:link w:val="VersionCharChar"/>
    <w:rsid w:val="006A488F"/>
    <w:pPr>
      <w:widowControl w:val="0"/>
      <w:spacing w:before="0" w:after="0" w:line="240" w:lineRule="exact"/>
      <w:ind w:left="0"/>
      <w:jc w:val="left"/>
    </w:pPr>
    <w:rPr>
      <w:rFonts w:ascii="Futura Bk" w:hAnsi="Futura Bk"/>
      <w:kern w:val="0"/>
      <w:sz w:val="16"/>
      <w:szCs w:val="16"/>
      <w:lang w:eastAsia="en-US"/>
    </w:rPr>
  </w:style>
  <w:style w:type="character" w:customStyle="1" w:styleId="VersionCharChar">
    <w:name w:val="Version Char Char"/>
    <w:basedOn w:val="a3"/>
    <w:link w:val="Version"/>
    <w:rsid w:val="006A488F"/>
    <w:rPr>
      <w:rFonts w:ascii="Futura Bk" w:hAnsi="Futura Bk" w:cs="Arial"/>
      <w:sz w:val="16"/>
      <w:szCs w:val="16"/>
      <w:lang w:eastAsia="en-US"/>
    </w:rPr>
  </w:style>
  <w:style w:type="character" w:customStyle="1" w:styleId="Char">
    <w:name w:val="页脚 Char"/>
    <w:basedOn w:val="a3"/>
    <w:link w:val="a7"/>
    <w:uiPriority w:val="99"/>
    <w:rsid w:val="006A488F"/>
    <w:rPr>
      <w:rFonts w:ascii="Arial" w:hAnsi="Arial" w:cs="Arial"/>
      <w:sz w:val="18"/>
      <w:szCs w:val="18"/>
    </w:rPr>
  </w:style>
  <w:style w:type="character" w:customStyle="1" w:styleId="FigureDescriptionChar">
    <w:name w:val="Figure Description Char"/>
    <w:basedOn w:val="a3"/>
    <w:link w:val="FigureDescription"/>
    <w:rsid w:val="00DA08DF"/>
    <w:rPr>
      <w:rFonts w:ascii="Arial" w:eastAsia="黑体" w:hAnsi="Arial" w:cs="Arial Narrow"/>
      <w:sz w:val="21"/>
    </w:rPr>
  </w:style>
  <w:style w:type="paragraph" w:styleId="21">
    <w:name w:val="List Bullet 2"/>
    <w:basedOn w:val="a2"/>
    <w:autoRedefine/>
    <w:rsid w:val="00DA08DF"/>
    <w:pPr>
      <w:tabs>
        <w:tab w:val="num" w:pos="780"/>
      </w:tabs>
      <w:snapToGrid w:val="0"/>
      <w:spacing w:before="80" w:after="80" w:line="300" w:lineRule="auto"/>
      <w:ind w:leftChars="200" w:left="780" w:hangingChars="200" w:hanging="360"/>
    </w:pPr>
    <w:rPr>
      <w:kern w:val="0"/>
      <w:szCs w:val="21"/>
    </w:rPr>
  </w:style>
  <w:style w:type="character" w:customStyle="1" w:styleId="ItemListChar">
    <w:name w:val="Item List Char"/>
    <w:basedOn w:val="a3"/>
    <w:rsid w:val="00DA08DF"/>
    <w:rPr>
      <w:rFonts w:ascii="Arial" w:hAnsi="Arial" w:cs="Arial"/>
      <w:sz w:val="21"/>
      <w:szCs w:val="21"/>
    </w:rPr>
  </w:style>
  <w:style w:type="paragraph" w:styleId="af9">
    <w:name w:val="List Paragraph"/>
    <w:basedOn w:val="a2"/>
    <w:uiPriority w:val="34"/>
    <w:qFormat/>
    <w:rsid w:val="00BA66CE"/>
    <w:pPr>
      <w:widowControl w:val="0"/>
      <w:spacing w:before="0" w:after="0" w:line="240" w:lineRule="auto"/>
      <w:ind w:left="0" w:firstLineChars="200" w:firstLine="420"/>
    </w:pPr>
    <w:rPr>
      <w:rFonts w:asciiTheme="minorHAnsi" w:eastAsiaTheme="minorEastAsia" w:hAnsiTheme="minorHAnsi" w:cstheme="minorBidi"/>
      <w:szCs w:val="22"/>
    </w:rPr>
  </w:style>
  <w:style w:type="paragraph" w:customStyle="1" w:styleId="afa">
    <w:name w:val="图片标注"/>
    <w:basedOn w:val="a2"/>
    <w:qFormat/>
    <w:rsid w:val="001105A3"/>
    <w:pPr>
      <w:widowControl w:val="0"/>
      <w:spacing w:before="80" w:line="240" w:lineRule="auto"/>
      <w:ind w:left="0"/>
      <w:jc w:val="center"/>
    </w:pPr>
    <w:rPr>
      <w:rFonts w:ascii="Futura Bk" w:hAnsi="Futura Bk" w:cstheme="minorBidi"/>
      <w:sz w:val="18"/>
      <w:szCs w:val="21"/>
    </w:rPr>
  </w:style>
  <w:style w:type="numbering" w:styleId="1111110">
    <w:name w:val="Outline List 1"/>
    <w:basedOn w:val="a5"/>
    <w:rsid w:val="001105A3"/>
    <w:pPr>
      <w:numPr>
        <w:numId w:val="6"/>
      </w:numPr>
    </w:pPr>
  </w:style>
  <w:style w:type="paragraph" w:customStyle="1" w:styleId="NAISNormal-cn">
    <w:name w:val="NAIS: Normal-cn"/>
    <w:basedOn w:val="a2"/>
    <w:rsid w:val="00BA66CE"/>
    <w:pPr>
      <w:spacing w:before="0" w:after="100" w:line="240" w:lineRule="auto"/>
      <w:ind w:left="720"/>
      <w:jc w:val="left"/>
    </w:pPr>
    <w:rPr>
      <w:rFonts w:ascii="Times New Roman" w:hAnsi="Times New Roman" w:cs="Times New Roman"/>
      <w:kern w:val="0"/>
      <w:sz w:val="22"/>
    </w:rPr>
  </w:style>
  <w:style w:type="paragraph" w:styleId="afb">
    <w:name w:val="Normal Indent"/>
    <w:aliases w:val="表正文,正文非缩进,正文（首行缩进两字）,特点,段1,标题4,四号,首行缩进,缩进,ALT+Z,正文不缩进,样式3,广东T＋P,正文缩进（首行缩进两字）,正文2级,水上软件,±íÕýÎÄ,ÕýÎÄ·ÇËõ½ø,正文缩进 Char,正文（首行缩进两字） Char,正文（首行缩进两字） Char Char Char,正文（首行缩进两字） Char Char Char Char Char,正文（首行缩进两字） Char Char Char Char Char Char,±í,图号标注,Alt+X"/>
    <w:basedOn w:val="a2"/>
    <w:link w:val="Char1"/>
    <w:rsid w:val="00722413"/>
    <w:pPr>
      <w:widowControl w:val="0"/>
      <w:spacing w:before="0" w:after="0"/>
      <w:ind w:left="0" w:firstLine="425"/>
    </w:pPr>
    <w:rPr>
      <w:rFonts w:ascii="宋体" w:hAnsi="Times New Roman" w:cs="Times New Roman"/>
    </w:rPr>
  </w:style>
  <w:style w:type="character" w:customStyle="1" w:styleId="Char1">
    <w:name w:val="正文缩进 Char1"/>
    <w:aliases w:val="表正文 Char,正文非缩进 Char,正文（首行缩进两字） Char1,特点 Char,段1 Char,标题4 Char,四号 Char,首行缩进 Char,缩进 Char,ALT+Z Char,正文不缩进 Char,样式3 Char,广东T＋P Char,正文缩进（首行缩进两字） Char,正文2级 Char,水上软件 Char,±íÕýÎÄ Char,ÕýÎÄ·ÇËõ½ø Char,正文缩进 Char Char,正文（首行缩进两字） Char Char,±í Char"/>
    <w:basedOn w:val="a3"/>
    <w:link w:val="afb"/>
    <w:rsid w:val="00722413"/>
    <w:rPr>
      <w:rFonts w:ascii="宋体"/>
      <w:kern w:val="2"/>
      <w:sz w:val="21"/>
    </w:rPr>
  </w:style>
  <w:style w:type="paragraph" w:customStyle="1" w:styleId="-">
    <w:name w:val="中铁-标题一"/>
    <w:basedOn w:val="a2"/>
    <w:qFormat/>
    <w:rsid w:val="00722413"/>
    <w:pPr>
      <w:widowControl w:val="0"/>
      <w:numPr>
        <w:numId w:val="7"/>
      </w:numPr>
      <w:spacing w:beforeLines="50" w:afterLines="50" w:line="240" w:lineRule="auto"/>
      <w:ind w:firstLine="0"/>
      <w:outlineLvl w:val="0"/>
    </w:pPr>
    <w:rPr>
      <w:rFonts w:ascii="Calibri" w:eastAsia="华文中宋" w:hAnsi="Calibri" w:cs="Times New Roman"/>
      <w:b/>
      <w:sz w:val="44"/>
      <w:szCs w:val="21"/>
    </w:rPr>
  </w:style>
  <w:style w:type="paragraph" w:customStyle="1" w:styleId="-0">
    <w:name w:val="中铁-标题二"/>
    <w:basedOn w:val="-"/>
    <w:rsid w:val="00722413"/>
    <w:pPr>
      <w:numPr>
        <w:ilvl w:val="1"/>
      </w:numPr>
      <w:outlineLvl w:val="1"/>
    </w:pPr>
    <w:rPr>
      <w:sz w:val="36"/>
    </w:rPr>
  </w:style>
  <w:style w:type="paragraph" w:customStyle="1" w:styleId="-1">
    <w:name w:val="中铁-标题三"/>
    <w:basedOn w:val="-0"/>
    <w:qFormat/>
    <w:rsid w:val="00722413"/>
    <w:pPr>
      <w:numPr>
        <w:ilvl w:val="2"/>
      </w:numPr>
      <w:outlineLvl w:val="2"/>
    </w:pPr>
    <w:rPr>
      <w:sz w:val="32"/>
    </w:rPr>
  </w:style>
  <w:style w:type="paragraph" w:customStyle="1" w:styleId="-2">
    <w:name w:val="中铁-标题四"/>
    <w:basedOn w:val="-1"/>
    <w:qFormat/>
    <w:rsid w:val="00722413"/>
    <w:pPr>
      <w:numPr>
        <w:ilvl w:val="3"/>
      </w:numPr>
      <w:outlineLvl w:val="3"/>
    </w:pPr>
    <w:rPr>
      <w:sz w:val="30"/>
    </w:rPr>
  </w:style>
  <w:style w:type="paragraph" w:customStyle="1" w:styleId="-3">
    <w:name w:val="中铁-标题五"/>
    <w:basedOn w:val="-2"/>
    <w:qFormat/>
    <w:rsid w:val="00722413"/>
    <w:pPr>
      <w:numPr>
        <w:ilvl w:val="4"/>
      </w:numPr>
      <w:tabs>
        <w:tab w:val="num" w:pos="360"/>
        <w:tab w:val="num" w:pos="510"/>
        <w:tab w:val="num" w:pos="1008"/>
      </w:tabs>
      <w:ind w:left="1008" w:hanging="1008"/>
      <w:outlineLvl w:val="4"/>
    </w:pPr>
    <w:rPr>
      <w:sz w:val="28"/>
    </w:rPr>
  </w:style>
  <w:style w:type="paragraph" w:styleId="afc">
    <w:name w:val="Normal (Web)"/>
    <w:basedOn w:val="a2"/>
    <w:uiPriority w:val="99"/>
    <w:rsid w:val="00777F0E"/>
    <w:pPr>
      <w:widowControl w:val="0"/>
      <w:spacing w:before="0" w:after="0" w:line="240" w:lineRule="auto"/>
      <w:ind w:left="0"/>
    </w:pPr>
    <w:rPr>
      <w:rFonts w:ascii="Times New Roman" w:hAnsi="Times New Roman" w:cs="Times New Roman"/>
      <w:sz w:val="24"/>
      <w:szCs w:val="24"/>
    </w:rPr>
  </w:style>
  <w:style w:type="paragraph" w:customStyle="1" w:styleId="afd">
    <w:name w:val="标准段落"/>
    <w:basedOn w:val="a2"/>
    <w:rsid w:val="00777F0E"/>
    <w:pPr>
      <w:widowControl w:val="0"/>
      <w:autoSpaceDN w:val="0"/>
      <w:spacing w:before="0" w:after="0"/>
      <w:ind w:left="0" w:firstLineChars="200" w:firstLine="480"/>
    </w:pPr>
    <w:rPr>
      <w:rFonts w:ascii="Times New Roman" w:hAnsi="Times New Roman" w:cs="Times New Roman"/>
      <w:sz w:val="24"/>
      <w:szCs w:val="24"/>
    </w:rPr>
  </w:style>
  <w:style w:type="character" w:customStyle="1" w:styleId="Char2">
    <w:name w:val="正文首行缩进两字 Char"/>
    <w:basedOn w:val="a3"/>
    <w:link w:val="afe"/>
    <w:rsid w:val="008320E3"/>
    <w:rPr>
      <w:sz w:val="21"/>
      <w:szCs w:val="21"/>
    </w:rPr>
  </w:style>
  <w:style w:type="paragraph" w:customStyle="1" w:styleId="afe">
    <w:name w:val="正文首行缩进两字"/>
    <w:link w:val="Char2"/>
    <w:rsid w:val="008320E3"/>
    <w:pPr>
      <w:spacing w:line="360" w:lineRule="auto"/>
      <w:ind w:firstLineChars="200" w:firstLine="420"/>
    </w:pPr>
    <w:rPr>
      <w:sz w:val="21"/>
      <w:szCs w:val="21"/>
    </w:rPr>
  </w:style>
  <w:style w:type="paragraph" w:customStyle="1" w:styleId="CharChar1CharCharChar">
    <w:name w:val="Char Char1 Char Char Char"/>
    <w:basedOn w:val="a2"/>
    <w:rsid w:val="00DD7C73"/>
    <w:pPr>
      <w:widowControl w:val="0"/>
      <w:spacing w:before="0" w:after="0" w:line="240" w:lineRule="auto"/>
      <w:ind w:left="0"/>
    </w:pPr>
    <w:rPr>
      <w:rFonts w:ascii="Tahoma" w:hAnsi="Tahoma" w:cs="Times New Roman"/>
      <w:sz w:val="24"/>
    </w:rPr>
  </w:style>
  <w:style w:type="paragraph" w:customStyle="1" w:styleId="a1">
    <w:name w:val="表格题注"/>
    <w:next w:val="a2"/>
    <w:rsid w:val="00B44DBB"/>
    <w:pPr>
      <w:keepLines/>
      <w:numPr>
        <w:ilvl w:val="8"/>
        <w:numId w:val="8"/>
      </w:numPr>
      <w:spacing w:beforeLines="100"/>
      <w:ind w:left="1089" w:hanging="369"/>
      <w:jc w:val="center"/>
    </w:pPr>
    <w:rPr>
      <w:rFonts w:ascii="Arial" w:hAnsi="Arial"/>
      <w:sz w:val="18"/>
      <w:szCs w:val="18"/>
    </w:rPr>
  </w:style>
  <w:style w:type="paragraph" w:customStyle="1" w:styleId="a0">
    <w:name w:val="插图题注"/>
    <w:next w:val="a2"/>
    <w:rsid w:val="00B44DBB"/>
    <w:pPr>
      <w:numPr>
        <w:ilvl w:val="7"/>
        <w:numId w:val="8"/>
      </w:numPr>
      <w:spacing w:afterLines="100"/>
      <w:jc w:val="center"/>
    </w:pPr>
    <w:rPr>
      <w:rFonts w:ascii="Arial" w:hAnsi="Arial"/>
      <w:sz w:val="18"/>
      <w:szCs w:val="18"/>
    </w:rPr>
  </w:style>
  <w:style w:type="paragraph" w:customStyle="1" w:styleId="MMTopic1">
    <w:name w:val="MM Topic 1"/>
    <w:basedOn w:val="1"/>
    <w:rsid w:val="00B44DBB"/>
    <w:pPr>
      <w:numPr>
        <w:numId w:val="9"/>
      </w:numPr>
      <w:jc w:val="both"/>
    </w:pPr>
    <w:rPr>
      <w:rFonts w:cs="Times New Roman"/>
      <w:b/>
      <w:color w:val="auto"/>
      <w:sz w:val="32"/>
      <w:szCs w:val="32"/>
    </w:rPr>
  </w:style>
  <w:style w:type="paragraph" w:customStyle="1" w:styleId="MMTopic3">
    <w:name w:val="MM Topic 3"/>
    <w:basedOn w:val="4"/>
    <w:autoRedefine/>
    <w:rsid w:val="00B44DBB"/>
    <w:pPr>
      <w:keepLines/>
      <w:widowControl w:val="0"/>
      <w:numPr>
        <w:ilvl w:val="2"/>
        <w:numId w:val="9"/>
      </w:numPr>
      <w:adjustRightInd w:val="0"/>
      <w:spacing w:beforeLines="50" w:after="0" w:line="300" w:lineRule="auto"/>
      <w:jc w:val="both"/>
      <w:textAlignment w:val="auto"/>
    </w:pPr>
    <w:rPr>
      <w:rFonts w:ascii="Times New Roman" w:cs="Times New Roman"/>
      <w:noProof w:val="0"/>
      <w:color w:val="auto"/>
      <w:kern w:val="2"/>
      <w:sz w:val="24"/>
      <w:szCs w:val="32"/>
    </w:rPr>
  </w:style>
  <w:style w:type="numbering" w:styleId="111111">
    <w:name w:val="Outline List 2"/>
    <w:basedOn w:val="a5"/>
    <w:rsid w:val="00842CFC"/>
    <w:pPr>
      <w:numPr>
        <w:numId w:val="10"/>
      </w:numPr>
    </w:pPr>
  </w:style>
  <w:style w:type="paragraph" w:customStyle="1" w:styleId="12">
    <w:name w:val="样式1"/>
    <w:basedOn w:val="a2"/>
    <w:link w:val="1Char"/>
    <w:qFormat/>
    <w:rsid w:val="00842CFC"/>
    <w:pPr>
      <w:widowControl w:val="0"/>
      <w:spacing w:before="0" w:after="0"/>
      <w:ind w:left="0" w:firstLineChars="200" w:firstLine="200"/>
    </w:pPr>
    <w:rPr>
      <w:rFonts w:ascii="Times New Roman" w:hAnsi="Times New Roman" w:cs="Times New Roman"/>
      <w:szCs w:val="24"/>
    </w:rPr>
  </w:style>
  <w:style w:type="character" w:customStyle="1" w:styleId="1Char">
    <w:name w:val="样式1 Char"/>
    <w:link w:val="12"/>
    <w:rsid w:val="00842CFC"/>
    <w:rPr>
      <w:kern w:val="2"/>
      <w:sz w:val="21"/>
      <w:szCs w:val="24"/>
    </w:rPr>
  </w:style>
  <w:style w:type="paragraph" w:customStyle="1" w:styleId="C">
    <w:name w:val="项目编号C"/>
    <w:basedOn w:val="a2"/>
    <w:autoRedefine/>
    <w:rsid w:val="00D324A9"/>
    <w:pPr>
      <w:widowControl w:val="0"/>
      <w:numPr>
        <w:numId w:val="11"/>
      </w:numPr>
      <w:tabs>
        <w:tab w:val="clear" w:pos="987"/>
        <w:tab w:val="num" w:pos="1021"/>
      </w:tabs>
      <w:spacing w:before="0" w:after="0"/>
      <w:ind w:left="1021" w:hanging="454"/>
    </w:pPr>
    <w:rPr>
      <w:rFonts w:cs="Times New Roman"/>
      <w:sz w:val="24"/>
      <w:szCs w:val="24"/>
    </w:rPr>
  </w:style>
  <w:style w:type="paragraph" w:styleId="31">
    <w:name w:val="Body Text Indent 3"/>
    <w:basedOn w:val="a2"/>
    <w:link w:val="3Char"/>
    <w:rsid w:val="00D324A9"/>
    <w:pPr>
      <w:widowControl w:val="0"/>
      <w:spacing w:before="0" w:after="0"/>
      <w:ind w:left="345"/>
    </w:pPr>
    <w:rPr>
      <w:rFonts w:ascii="宋体" w:hAnsi="Times New Roman" w:cs="Times New Roman"/>
      <w:sz w:val="24"/>
    </w:rPr>
  </w:style>
  <w:style w:type="character" w:customStyle="1" w:styleId="3Char">
    <w:name w:val="正文文本缩进 3 Char"/>
    <w:basedOn w:val="a3"/>
    <w:link w:val="31"/>
    <w:rsid w:val="00D324A9"/>
    <w:rPr>
      <w:rFonts w:ascii="宋体"/>
      <w:kern w:val="2"/>
      <w:sz w:val="24"/>
    </w:rPr>
  </w:style>
  <w:style w:type="paragraph" w:styleId="aff">
    <w:name w:val="Body Text"/>
    <w:basedOn w:val="a2"/>
    <w:link w:val="Char3"/>
    <w:rsid w:val="0095568B"/>
    <w:pPr>
      <w:widowControl w:val="0"/>
      <w:spacing w:before="0" w:after="120" w:line="240" w:lineRule="auto"/>
      <w:ind w:left="0"/>
    </w:pPr>
    <w:rPr>
      <w:rFonts w:ascii="Times New Roman" w:hAnsi="Times New Roman" w:cs="Times New Roman"/>
      <w:szCs w:val="24"/>
    </w:rPr>
  </w:style>
  <w:style w:type="character" w:customStyle="1" w:styleId="Char3">
    <w:name w:val="正文文本 Char"/>
    <w:basedOn w:val="a3"/>
    <w:link w:val="aff"/>
    <w:rsid w:val="0095568B"/>
    <w:rPr>
      <w:kern w:val="2"/>
      <w:sz w:val="21"/>
      <w:szCs w:val="24"/>
    </w:rPr>
  </w:style>
  <w:style w:type="paragraph" w:customStyle="1" w:styleId="a">
    <w:name w:val="列表符号"/>
    <w:rsid w:val="00AC5F37"/>
    <w:pPr>
      <w:numPr>
        <w:numId w:val="12"/>
      </w:numPr>
      <w:spacing w:before="156" w:after="156"/>
    </w:pPr>
    <w:rPr>
      <w:rFonts w:ascii="宋体"/>
      <w:kern w:val="2"/>
    </w:rPr>
  </w:style>
  <w:style w:type="paragraph" w:customStyle="1" w:styleId="Arial122">
    <w:name w:val="样式 Arial 行距: 多倍行距 1.2 字行 首行缩进:  2 字符"/>
    <w:basedOn w:val="a2"/>
    <w:rsid w:val="00AC5F37"/>
    <w:pPr>
      <w:widowControl w:val="0"/>
      <w:spacing w:before="0" w:after="0" w:line="288" w:lineRule="auto"/>
      <w:ind w:left="0" w:firstLineChars="200" w:firstLine="420"/>
    </w:pPr>
    <w:rPr>
      <w:rFonts w:cs="宋体"/>
      <w:sz w:val="20"/>
    </w:rPr>
  </w:style>
  <w:style w:type="paragraph" w:customStyle="1" w:styleId="aff0">
    <w:name w:val="图号"/>
    <w:basedOn w:val="a2"/>
    <w:rsid w:val="00BA7A3F"/>
    <w:pPr>
      <w:widowControl w:val="0"/>
      <w:autoSpaceDE w:val="0"/>
      <w:autoSpaceDN w:val="0"/>
      <w:adjustRightInd w:val="0"/>
      <w:spacing w:before="105" w:after="0"/>
      <w:ind w:left="0"/>
      <w:jc w:val="center"/>
    </w:pPr>
    <w:rPr>
      <w:rFonts w:cs="Times New Roman"/>
      <w:kern w:val="0"/>
      <w:sz w:val="18"/>
      <w:szCs w:val="18"/>
    </w:rPr>
  </w:style>
  <w:style w:type="paragraph" w:customStyle="1" w:styleId="aff1">
    <w:name w:val="正文（首行不缩进）"/>
    <w:basedOn w:val="a2"/>
    <w:rsid w:val="00BA7A3F"/>
    <w:pPr>
      <w:widowControl w:val="0"/>
      <w:autoSpaceDE w:val="0"/>
      <w:autoSpaceDN w:val="0"/>
      <w:adjustRightInd w:val="0"/>
      <w:spacing w:before="0" w:after="0"/>
      <w:ind w:left="0"/>
      <w:jc w:val="left"/>
    </w:pPr>
    <w:rPr>
      <w:rFonts w:ascii="Times New Roman" w:hAnsi="Times New Roman" w:cs="Times New Roman"/>
      <w:kern w:val="0"/>
    </w:rPr>
  </w:style>
  <w:style w:type="paragraph" w:customStyle="1" w:styleId="2heading200">
    <w:name w:val="样式 标题 2heading 2二级标题 + (中文) 宋体 四号 加粗 段前: 0 磅 段后: 0 磅 行距: ..."/>
    <w:basedOn w:val="2"/>
    <w:rsid w:val="00BA7A3F"/>
    <w:pPr>
      <w:numPr>
        <w:numId w:val="13"/>
      </w:numPr>
      <w:autoSpaceDE/>
      <w:autoSpaceDN/>
      <w:adjustRightInd/>
      <w:snapToGrid/>
      <w:spacing w:before="0" w:after="0" w:line="360" w:lineRule="auto"/>
      <w:jc w:val="both"/>
      <w:textAlignment w:val="auto"/>
    </w:pPr>
    <w:rPr>
      <w:rFonts w:eastAsia="宋体" w:cs="宋体"/>
      <w:b/>
      <w:color w:val="auto"/>
      <w:kern w:val="2"/>
      <w:sz w:val="28"/>
      <w:szCs w:val="20"/>
    </w:rPr>
  </w:style>
  <w:style w:type="paragraph" w:customStyle="1" w:styleId="1heading1">
    <w:name w:val="样式 标题 1heading 1一级标题 + 字距调整二号"/>
    <w:basedOn w:val="1"/>
    <w:rsid w:val="00BA7A3F"/>
    <w:pPr>
      <w:numPr>
        <w:numId w:val="13"/>
      </w:numPr>
      <w:jc w:val="both"/>
    </w:pPr>
    <w:rPr>
      <w:rFonts w:cs="Times New Roman"/>
      <w:b/>
      <w:bCs/>
      <w:color w:val="auto"/>
      <w:kern w:val="44"/>
      <w:sz w:val="32"/>
      <w:szCs w:val="32"/>
    </w:rPr>
  </w:style>
  <w:style w:type="paragraph" w:customStyle="1" w:styleId="Char4">
    <w:name w:val="插图题注 Char"/>
    <w:next w:val="a2"/>
    <w:rsid w:val="0093419E"/>
    <w:pPr>
      <w:spacing w:afterLines="100" w:after="240"/>
      <w:jc w:val="center"/>
    </w:pPr>
    <w:rPr>
      <w:rFonts w:ascii="Arial" w:hAnsi="Arial"/>
      <w:b/>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uiPriority="99" w:qFormat="1"/>
    <w:lsdException w:name="caption" w:qFormat="1"/>
    <w:lsdException w:name="table of figures" w:uiPriority="99"/>
    <w:lsdException w:name="Default Paragraph Font" w:uiPriority="1"/>
    <w:lsdException w:name="Hyperlink" w:uiPriority="99"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2">
    <w:name w:val="Normal"/>
    <w:qFormat/>
    <w:rsid w:val="002872FA"/>
    <w:pPr>
      <w:spacing w:before="40" w:after="40" w:line="360" w:lineRule="auto"/>
      <w:ind w:left="624"/>
      <w:jc w:val="both"/>
    </w:pPr>
    <w:rPr>
      <w:rFonts w:ascii="Arial" w:hAnsi="Arial" w:cs="Arial"/>
      <w:kern w:val="2"/>
      <w:sz w:val="21"/>
    </w:rPr>
  </w:style>
  <w:style w:type="paragraph" w:styleId="1">
    <w:name w:val="heading 1"/>
    <w:next w:val="2"/>
    <w:qFormat/>
    <w:rsid w:val="00D24E36"/>
    <w:pPr>
      <w:keepNext/>
      <w:numPr>
        <w:numId w:val="3"/>
      </w:numPr>
      <w:spacing w:before="240" w:after="240"/>
      <w:outlineLvl w:val="0"/>
    </w:pPr>
    <w:rPr>
      <w:rFonts w:ascii="Arial" w:eastAsia="黑体" w:hAnsi="Arial" w:cs="Arial"/>
      <w:color w:val="800000"/>
      <w:sz w:val="36"/>
      <w:szCs w:val="48"/>
    </w:rPr>
  </w:style>
  <w:style w:type="paragraph" w:styleId="2">
    <w:name w:val="heading 2"/>
    <w:aliases w:val="h2,l2,2nd level,2,Header 2,H2,节,Titre2,Heading 2 Hidden,Heading 2 CCBS,heading 2,第一章 标题 2,Heading 2,sect 1.2,Underrubrik1,prop2,UNDERRUBRIK 1-2,Head 2,Fab-2,PIM2,Titre3,HD2,DO NOT USE_h2,chn,Chapter Number/Appendix Letter,1.1Heading 2,1.1 Heading 2"/>
    <w:next w:val="3"/>
    <w:qFormat/>
    <w:rsid w:val="00107F92"/>
    <w:pPr>
      <w:keepNext/>
      <w:numPr>
        <w:ilvl w:val="1"/>
        <w:numId w:val="3"/>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aliases w:val="h3,H3,3rd level,3,Head 3,标题 3 Char1,标题 3 Char Char,标题 3 Char Char Char Char Char,标题 3 Char Char1,标题 3 Char Char Char,heading 3, Char,Heading 3 - old,sect1.2.3,BOD 0,CT,level_3,PIM 3,Level 3 Head,sect1.2.31,sect1.2.32,sect1.2.311"/>
    <w:next w:val="4"/>
    <w:qFormat/>
    <w:rsid w:val="00107F92"/>
    <w:pPr>
      <w:keepNext/>
      <w:numPr>
        <w:ilvl w:val="2"/>
        <w:numId w:val="3"/>
      </w:numPr>
      <w:snapToGrid w:val="0"/>
      <w:spacing w:before="240" w:after="240"/>
      <w:textAlignment w:val="baseline"/>
      <w:outlineLvl w:val="2"/>
    </w:pPr>
    <w:rPr>
      <w:rFonts w:ascii="Arial" w:eastAsia="黑体" w:hAnsi="Arial" w:cs="Arial"/>
      <w:bCs/>
      <w:color w:val="800000"/>
      <w:sz w:val="24"/>
      <w:szCs w:val="36"/>
    </w:rPr>
  </w:style>
  <w:style w:type="paragraph" w:styleId="4">
    <w:name w:val="heading 4"/>
    <w:aliases w:val="标题 4 Char1,标题 4 Char Char,标题 4 Char Char Char Char Char,标题 4 Char Char1 Char Char,标题 41 Char,标题 4 Char Char Char1 Char,标题 4 Char Char Char11"/>
    <w:next w:val="a2"/>
    <w:qFormat/>
    <w:rsid w:val="00020157"/>
    <w:pPr>
      <w:keepNext/>
      <w:numPr>
        <w:ilvl w:val="3"/>
        <w:numId w:val="3"/>
      </w:numPr>
      <w:spacing w:before="80" w:after="80"/>
      <w:textAlignment w:val="baseline"/>
      <w:outlineLvl w:val="3"/>
    </w:pPr>
    <w:rPr>
      <w:rFonts w:ascii="Arial" w:eastAsia="黑体" w:hAnsi="Arial" w:cs="Arial"/>
      <w:bCs/>
      <w:noProof/>
      <w:color w:val="800000"/>
      <w:sz w:val="21"/>
      <w:szCs w:val="22"/>
    </w:rPr>
  </w:style>
  <w:style w:type="paragraph" w:styleId="5">
    <w:name w:val="heading 5"/>
    <w:aliases w:val="heading 5"/>
    <w:link w:val="5Char"/>
    <w:semiHidden/>
    <w:qFormat/>
    <w:rsid w:val="00910E4E"/>
    <w:pPr>
      <w:spacing w:before="240"/>
      <w:ind w:left="879"/>
      <w:outlineLvl w:val="4"/>
    </w:pPr>
    <w:rPr>
      <w:rFonts w:ascii="Futura Bk" w:hAnsi="Futura Bk" w:cs="Arial"/>
      <w:color w:val="0090C8"/>
      <w:sz w:val="24"/>
      <w:szCs w:val="24"/>
    </w:rPr>
  </w:style>
  <w:style w:type="paragraph" w:styleId="6">
    <w:name w:val="heading 6"/>
    <w:next w:val="a2"/>
    <w:semiHidden/>
    <w:qFormat/>
    <w:rsid w:val="00910E4E"/>
    <w:pPr>
      <w:keepNext/>
      <w:keepLines/>
      <w:spacing w:before="240"/>
      <w:outlineLvl w:val="5"/>
    </w:pPr>
    <w:rPr>
      <w:rFonts w:ascii="Futura Hv" w:eastAsia="黑体" w:hAnsi="Futura Hv"/>
      <w:bCs/>
      <w:kern w:val="2"/>
      <w:sz w:val="22"/>
      <w:szCs w:val="22"/>
    </w:rPr>
  </w:style>
  <w:style w:type="paragraph" w:styleId="9">
    <w:name w:val="heading 9"/>
    <w:aliases w:val="heading 9"/>
    <w:basedOn w:val="a2"/>
    <w:next w:val="a2"/>
    <w:link w:val="9Char"/>
    <w:semiHidden/>
    <w:qFormat/>
    <w:rsid w:val="00D24E36"/>
    <w:pPr>
      <w:keepNext/>
      <w:keepLines/>
      <w:widowControl w:val="0"/>
      <w:tabs>
        <w:tab w:val="num" w:pos="2227"/>
      </w:tabs>
      <w:autoSpaceDE w:val="0"/>
      <w:autoSpaceDN w:val="0"/>
      <w:adjustRightInd w:val="0"/>
      <w:spacing w:before="240" w:after="64" w:line="320" w:lineRule="auto"/>
      <w:ind w:left="2227" w:hanging="1584"/>
      <w:outlineLvl w:val="8"/>
    </w:pPr>
    <w:rPr>
      <w:rFonts w:eastAsia="黑体" w:cs="Times New Roman"/>
      <w:kern w:val="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5Char">
    <w:name w:val="标题 5 Char"/>
    <w:aliases w:val="heading 5 Char"/>
    <w:basedOn w:val="a3"/>
    <w:link w:val="5"/>
    <w:semiHidden/>
    <w:rsid w:val="000F2653"/>
    <w:rPr>
      <w:rFonts w:ascii="Futura Bk" w:hAnsi="Futura Bk" w:cs="Arial"/>
      <w:color w:val="0090C8"/>
      <w:sz w:val="24"/>
      <w:szCs w:val="24"/>
    </w:rPr>
  </w:style>
  <w:style w:type="paragraph" w:customStyle="1" w:styleId="INFeature">
    <w:name w:val="IN Feature"/>
    <w:next w:val="INStep"/>
    <w:rsid w:val="00910E4E"/>
    <w:pPr>
      <w:keepNext/>
      <w:keepLines/>
      <w:numPr>
        <w:ilvl w:val="7"/>
        <w:numId w:val="1"/>
      </w:numPr>
      <w:spacing w:before="240" w:after="240"/>
      <w:outlineLvl w:val="7"/>
    </w:pPr>
    <w:rPr>
      <w:rFonts w:ascii="Arial" w:eastAsia="黑体" w:hAnsi="Arial" w:cs="Arial"/>
      <w:b/>
      <w:bCs/>
      <w:kern w:val="2"/>
    </w:rPr>
  </w:style>
  <w:style w:type="paragraph" w:customStyle="1" w:styleId="INStep">
    <w:name w:val="IN Step"/>
    <w:qFormat/>
    <w:rsid w:val="00A42E31"/>
    <w:pPr>
      <w:keepLines/>
      <w:numPr>
        <w:ilvl w:val="8"/>
        <w:numId w:val="3"/>
      </w:numPr>
      <w:spacing w:before="40" w:after="40"/>
      <w:outlineLvl w:val="8"/>
    </w:pPr>
    <w:rPr>
      <w:rFonts w:ascii="Arial" w:hAnsi="Arial" w:cs="Arial"/>
      <w:kern w:val="2"/>
      <w:sz w:val="21"/>
    </w:rPr>
  </w:style>
  <w:style w:type="paragraph" w:customStyle="1" w:styleId="FigureText">
    <w:name w:val="Figure Text"/>
    <w:link w:val="FigureTextChar"/>
    <w:qFormat/>
    <w:rsid w:val="00C2131F"/>
    <w:pPr>
      <w:widowControl w:val="0"/>
      <w:autoSpaceDE w:val="0"/>
      <w:autoSpaceDN w:val="0"/>
      <w:snapToGrid w:val="0"/>
    </w:pPr>
    <w:rPr>
      <w:rFonts w:ascii="Arial" w:eastAsia="楷体_GB2312" w:hAnsi="Arial" w:cs="Arial Narrow"/>
      <w:sz w:val="18"/>
    </w:rPr>
  </w:style>
  <w:style w:type="paragraph" w:customStyle="1" w:styleId="TableDescription">
    <w:name w:val="Table Description"/>
    <w:qFormat/>
    <w:rsid w:val="00020157"/>
    <w:pPr>
      <w:keepNext/>
      <w:keepLines/>
      <w:numPr>
        <w:ilvl w:val="4"/>
        <w:numId w:val="3"/>
      </w:numPr>
      <w:spacing w:before="80" w:after="80"/>
    </w:pPr>
    <w:rPr>
      <w:rFonts w:ascii="Arial" w:eastAsia="黑体" w:hAnsi="Arial" w:cs="Arial Narrow"/>
      <w:sz w:val="21"/>
    </w:rPr>
  </w:style>
  <w:style w:type="paragraph" w:customStyle="1" w:styleId="TableHeading">
    <w:name w:val="Table Heading"/>
    <w:link w:val="TableHeadingChar"/>
    <w:qFormat/>
    <w:rsid w:val="009154A6"/>
    <w:pPr>
      <w:keepNext/>
      <w:spacing w:before="80" w:after="80"/>
      <w:jc w:val="center"/>
    </w:pPr>
    <w:rPr>
      <w:rFonts w:ascii="Arial" w:eastAsia="黑体" w:hAnsi="Arial" w:cs="Arial Narrow"/>
      <w:bCs/>
      <w:sz w:val="18"/>
    </w:rPr>
  </w:style>
  <w:style w:type="character" w:customStyle="1" w:styleId="TableHeadingChar">
    <w:name w:val="Table Heading Char"/>
    <w:link w:val="TableHeading"/>
    <w:rsid w:val="009154A6"/>
    <w:rPr>
      <w:rFonts w:ascii="Arial" w:eastAsia="黑体" w:hAnsi="Arial" w:cs="Arial Narrow"/>
      <w:bCs/>
      <w:sz w:val="18"/>
    </w:rPr>
  </w:style>
  <w:style w:type="paragraph" w:customStyle="1" w:styleId="TableText">
    <w:name w:val="Table Text"/>
    <w:link w:val="TableTextChar"/>
    <w:qFormat/>
    <w:rsid w:val="009154A6"/>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3"/>
    <w:link w:val="TableText"/>
    <w:rsid w:val="009154A6"/>
    <w:rPr>
      <w:rFonts w:ascii="Arial" w:hAnsi="Arial" w:cs="Arial Narrow"/>
      <w:sz w:val="18"/>
      <w:szCs w:val="18"/>
    </w:rPr>
  </w:style>
  <w:style w:type="paragraph" w:customStyle="1" w:styleId="FigureDescription">
    <w:name w:val="Figure Description"/>
    <w:next w:val="a2"/>
    <w:link w:val="FigureDescriptionChar"/>
    <w:qFormat/>
    <w:rsid w:val="00020157"/>
    <w:pPr>
      <w:keepNext/>
      <w:keepLines/>
      <w:numPr>
        <w:ilvl w:val="5"/>
        <w:numId w:val="3"/>
      </w:numPr>
      <w:spacing w:before="80" w:after="80"/>
    </w:pPr>
    <w:rPr>
      <w:rFonts w:ascii="Arial" w:eastAsia="黑体" w:hAnsi="Arial" w:cs="Arial Narrow"/>
      <w:sz w:val="21"/>
    </w:rPr>
  </w:style>
  <w:style w:type="paragraph" w:styleId="11">
    <w:name w:val="toc 1"/>
    <w:basedOn w:val="a2"/>
    <w:next w:val="a2"/>
    <w:autoRedefine/>
    <w:uiPriority w:val="39"/>
    <w:rsid w:val="00A92F0F"/>
    <w:pPr>
      <w:keepNext/>
      <w:tabs>
        <w:tab w:val="right" w:leader="middleDot" w:pos="9600"/>
      </w:tabs>
      <w:spacing w:before="100" w:after="0"/>
      <w:ind w:left="0"/>
      <w:jc w:val="left"/>
      <w:textAlignment w:val="baseline"/>
    </w:pPr>
    <w:rPr>
      <w:rFonts w:eastAsia="黑体"/>
      <w:bCs/>
      <w:noProof/>
      <w:color w:val="800000"/>
      <w:kern w:val="0"/>
    </w:rPr>
  </w:style>
  <w:style w:type="paragraph" w:styleId="20">
    <w:name w:val="toc 2"/>
    <w:basedOn w:val="a2"/>
    <w:next w:val="a2"/>
    <w:autoRedefine/>
    <w:uiPriority w:val="39"/>
    <w:rsid w:val="001C6D56"/>
    <w:pPr>
      <w:tabs>
        <w:tab w:val="right" w:leader="middleDot" w:pos="9600"/>
      </w:tabs>
      <w:spacing w:before="60" w:after="0"/>
      <w:ind w:left="420"/>
      <w:jc w:val="left"/>
    </w:pPr>
    <w:rPr>
      <w:noProof/>
      <w:kern w:val="0"/>
      <w:sz w:val="20"/>
      <w:szCs w:val="19"/>
    </w:rPr>
  </w:style>
  <w:style w:type="paragraph" w:styleId="30">
    <w:name w:val="toc 3"/>
    <w:basedOn w:val="a2"/>
    <w:next w:val="a2"/>
    <w:autoRedefine/>
    <w:uiPriority w:val="39"/>
    <w:rsid w:val="001C6D56"/>
    <w:pPr>
      <w:tabs>
        <w:tab w:val="right" w:leader="middleDot" w:pos="9600"/>
      </w:tabs>
      <w:spacing w:before="60" w:after="0"/>
      <w:ind w:left="839"/>
      <w:jc w:val="left"/>
    </w:pPr>
    <w:rPr>
      <w:noProof/>
      <w:kern w:val="0"/>
      <w:sz w:val="20"/>
      <w:szCs w:val="19"/>
    </w:rPr>
  </w:style>
  <w:style w:type="paragraph" w:styleId="a6">
    <w:name w:val="header"/>
    <w:basedOn w:val="a2"/>
    <w:qFormat/>
    <w:rsid w:val="00DF644F"/>
    <w:pPr>
      <w:tabs>
        <w:tab w:val="left" w:pos="142"/>
        <w:tab w:val="center" w:pos="4153"/>
        <w:tab w:val="right" w:pos="9180"/>
      </w:tabs>
      <w:spacing w:before="0" w:after="0"/>
      <w:ind w:left="0"/>
      <w:jc w:val="left"/>
      <w:textAlignment w:val="baseline"/>
    </w:pPr>
    <w:rPr>
      <w:noProof/>
      <w:kern w:val="0"/>
      <w:sz w:val="18"/>
      <w:szCs w:val="18"/>
    </w:rPr>
  </w:style>
  <w:style w:type="paragraph" w:styleId="a7">
    <w:name w:val="footer"/>
    <w:basedOn w:val="a2"/>
    <w:link w:val="Char"/>
    <w:uiPriority w:val="99"/>
    <w:qFormat/>
    <w:rsid w:val="00DF644F"/>
    <w:pPr>
      <w:tabs>
        <w:tab w:val="center" w:pos="4153"/>
        <w:tab w:val="right" w:pos="8306"/>
      </w:tabs>
      <w:spacing w:before="0" w:after="0"/>
      <w:ind w:left="0"/>
      <w:jc w:val="center"/>
    </w:pPr>
    <w:rPr>
      <w:kern w:val="0"/>
      <w:sz w:val="18"/>
      <w:szCs w:val="18"/>
    </w:rPr>
  </w:style>
  <w:style w:type="paragraph" w:customStyle="1" w:styleId="TOC">
    <w:name w:val="TOC"/>
    <w:next w:val="a2"/>
    <w:qFormat/>
    <w:rsid w:val="001C6D56"/>
    <w:pPr>
      <w:keepNext/>
      <w:snapToGrid w:val="0"/>
      <w:spacing w:before="480" w:after="360"/>
      <w:jc w:val="center"/>
    </w:pPr>
    <w:rPr>
      <w:rFonts w:ascii="Arial" w:eastAsia="黑体" w:hAnsi="Arial" w:cs="Arial"/>
      <w:bCs/>
      <w:color w:val="800000"/>
      <w:sz w:val="36"/>
      <w:szCs w:val="40"/>
    </w:rPr>
  </w:style>
  <w:style w:type="paragraph" w:styleId="a8">
    <w:name w:val="caption"/>
    <w:basedOn w:val="a2"/>
    <w:next w:val="a2"/>
    <w:semiHidden/>
    <w:qFormat/>
    <w:rsid w:val="00910E4E"/>
    <w:pPr>
      <w:spacing w:before="152" w:after="160"/>
    </w:pPr>
    <w:rPr>
      <w:rFonts w:eastAsia="黑体"/>
    </w:rPr>
  </w:style>
  <w:style w:type="table" w:styleId="a9">
    <w:name w:val="Table Grid"/>
    <w:basedOn w:val="a4"/>
    <w:semiHidden/>
    <w:rsid w:val="00A92F0F"/>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and">
    <w:name w:val="Command"/>
    <w:qFormat/>
    <w:rsid w:val="00C2131F"/>
    <w:pPr>
      <w:keepNext/>
      <w:spacing w:before="80" w:after="80"/>
    </w:pPr>
    <w:rPr>
      <w:rFonts w:ascii="Arial" w:eastAsia="黑体" w:hAnsi="Arial" w:cs="Arial"/>
      <w:bCs/>
      <w:color w:val="800000"/>
      <w:sz w:val="21"/>
      <w:szCs w:val="22"/>
    </w:rPr>
  </w:style>
  <w:style w:type="character" w:customStyle="1" w:styleId="NotesHeadingCharChar">
    <w:name w:val="Notes Heading Char Char"/>
    <w:basedOn w:val="a3"/>
    <w:link w:val="NotesHeading"/>
    <w:rsid w:val="00450BB0"/>
    <w:rPr>
      <w:rFonts w:ascii="Arial" w:hAnsi="Arial" w:cs="Arial"/>
      <w:sz w:val="21"/>
      <w:lang w:eastAsia="en-US"/>
    </w:rPr>
  </w:style>
  <w:style w:type="paragraph" w:customStyle="1" w:styleId="NotesHeading">
    <w:name w:val="Notes Heading"/>
    <w:next w:val="NotesText"/>
    <w:link w:val="NotesHeadingCharChar"/>
    <w:qFormat/>
    <w:rsid w:val="00450BB0"/>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qFormat/>
    <w:rsid w:val="00450BB0"/>
    <w:pPr>
      <w:keepNext/>
      <w:pBdr>
        <w:bottom w:val="single" w:sz="8" w:space="1" w:color="auto"/>
      </w:pBdr>
      <w:spacing w:before="40" w:after="40"/>
      <w:ind w:left="624"/>
    </w:pPr>
    <w:rPr>
      <w:rFonts w:ascii="Arial" w:eastAsia="楷体_GB2312" w:hAnsi="Arial" w:cs="Arial"/>
      <w:sz w:val="21"/>
      <w:lang w:eastAsia="en-US"/>
    </w:rPr>
  </w:style>
  <w:style w:type="character" w:customStyle="1" w:styleId="NotesTextCharChar">
    <w:name w:val="Notes Text Char Char"/>
    <w:basedOn w:val="a3"/>
    <w:link w:val="NotesText"/>
    <w:rsid w:val="00450BB0"/>
    <w:rPr>
      <w:rFonts w:ascii="Arial" w:eastAsia="楷体_GB2312" w:hAnsi="Arial" w:cs="Arial"/>
      <w:sz w:val="21"/>
      <w:lang w:eastAsia="en-US"/>
    </w:rPr>
  </w:style>
  <w:style w:type="paragraph" w:customStyle="1" w:styleId="TerminalDisplay">
    <w:name w:val="Terminal Display"/>
    <w:qFormat/>
    <w:rsid w:val="00A64E9E"/>
    <w:pPr>
      <w:spacing w:before="40" w:after="40" w:line="240" w:lineRule="exact"/>
      <w:ind w:left="624"/>
    </w:pPr>
    <w:rPr>
      <w:rFonts w:ascii="Courier New" w:hAnsi="Courier New" w:cs="Courier New"/>
      <w:sz w:val="17"/>
      <w:szCs w:val="17"/>
    </w:rPr>
  </w:style>
  <w:style w:type="paragraph" w:styleId="40">
    <w:name w:val="toc 4"/>
    <w:basedOn w:val="a2"/>
    <w:next w:val="a2"/>
    <w:autoRedefine/>
    <w:semiHidden/>
    <w:rsid w:val="00910E4E"/>
    <w:pPr>
      <w:ind w:left="1260"/>
    </w:pPr>
  </w:style>
  <w:style w:type="paragraph" w:styleId="50">
    <w:name w:val="toc 5"/>
    <w:basedOn w:val="a2"/>
    <w:next w:val="a2"/>
    <w:autoRedefine/>
    <w:semiHidden/>
    <w:rsid w:val="00910E4E"/>
    <w:pPr>
      <w:ind w:left="1680"/>
    </w:pPr>
  </w:style>
  <w:style w:type="paragraph" w:styleId="60">
    <w:name w:val="toc 6"/>
    <w:basedOn w:val="a2"/>
    <w:next w:val="a2"/>
    <w:autoRedefine/>
    <w:semiHidden/>
    <w:rsid w:val="00910E4E"/>
    <w:pPr>
      <w:ind w:left="2100"/>
    </w:pPr>
  </w:style>
  <w:style w:type="paragraph" w:styleId="7">
    <w:name w:val="toc 7"/>
    <w:basedOn w:val="a2"/>
    <w:next w:val="a2"/>
    <w:autoRedefine/>
    <w:semiHidden/>
    <w:rsid w:val="00910E4E"/>
    <w:pPr>
      <w:ind w:left="2520"/>
    </w:pPr>
  </w:style>
  <w:style w:type="paragraph" w:styleId="8">
    <w:name w:val="toc 8"/>
    <w:basedOn w:val="a2"/>
    <w:next w:val="a2"/>
    <w:autoRedefine/>
    <w:semiHidden/>
    <w:rsid w:val="00910E4E"/>
    <w:pPr>
      <w:ind w:left="2940"/>
    </w:pPr>
  </w:style>
  <w:style w:type="paragraph" w:styleId="90">
    <w:name w:val="toc 9"/>
    <w:basedOn w:val="a2"/>
    <w:next w:val="a2"/>
    <w:autoRedefine/>
    <w:semiHidden/>
    <w:rsid w:val="00910E4E"/>
    <w:pPr>
      <w:ind w:left="3360"/>
    </w:pPr>
  </w:style>
  <w:style w:type="paragraph" w:styleId="aa">
    <w:name w:val="Document Map"/>
    <w:basedOn w:val="a2"/>
    <w:semiHidden/>
    <w:rsid w:val="00910E4E"/>
    <w:pPr>
      <w:shd w:val="clear" w:color="auto" w:fill="000080"/>
    </w:pPr>
  </w:style>
  <w:style w:type="paragraph" w:styleId="ab">
    <w:name w:val="table of figures"/>
    <w:basedOn w:val="a2"/>
    <w:next w:val="a2"/>
    <w:uiPriority w:val="99"/>
    <w:rsid w:val="00910E4E"/>
    <w:pPr>
      <w:ind w:left="840" w:hanging="420"/>
    </w:pPr>
  </w:style>
  <w:style w:type="paragraph" w:customStyle="1" w:styleId="Figure">
    <w:name w:val="Figure"/>
    <w:next w:val="a2"/>
    <w:link w:val="FigureChar"/>
    <w:qFormat/>
    <w:rsid w:val="001C6D56"/>
    <w:pPr>
      <w:keepNext/>
      <w:spacing w:before="40" w:after="40"/>
      <w:ind w:left="624"/>
    </w:pPr>
    <w:rPr>
      <w:rFonts w:ascii="Arial" w:hAnsi="Arial" w:cs="Arial"/>
      <w:kern w:val="2"/>
      <w:sz w:val="21"/>
    </w:rPr>
  </w:style>
  <w:style w:type="character" w:customStyle="1" w:styleId="FigureChar">
    <w:name w:val="Figure Char"/>
    <w:basedOn w:val="a3"/>
    <w:link w:val="Figure"/>
    <w:rsid w:val="001C6D56"/>
    <w:rPr>
      <w:rFonts w:ascii="Arial" w:hAnsi="Arial" w:cs="Arial"/>
      <w:kern w:val="2"/>
      <w:sz w:val="21"/>
    </w:rPr>
  </w:style>
  <w:style w:type="paragraph" w:customStyle="1" w:styleId="INVoice">
    <w:name w:val="IN Voice"/>
    <w:semiHidden/>
    <w:rsid w:val="00910E4E"/>
    <w:pPr>
      <w:spacing w:before="20" w:after="20"/>
    </w:pPr>
    <w:rPr>
      <w:rFonts w:ascii="Arial Narrow" w:hAnsi="Arial Narrow" w:cs="Arial"/>
      <w:bCs/>
      <w:sz w:val="15"/>
      <w:szCs w:val="15"/>
    </w:rPr>
  </w:style>
  <w:style w:type="paragraph" w:customStyle="1" w:styleId="TerminalDisplayinTable">
    <w:name w:val="Terminal Display in Table"/>
    <w:qFormat/>
    <w:rsid w:val="00A64E9E"/>
    <w:rPr>
      <w:rFonts w:ascii="Courier New" w:hAnsi="Courier New" w:cs="Courier New"/>
      <w:sz w:val="17"/>
      <w:szCs w:val="17"/>
    </w:rPr>
  </w:style>
  <w:style w:type="character" w:styleId="ac">
    <w:name w:val="Hyperlink"/>
    <w:basedOn w:val="a3"/>
    <w:uiPriority w:val="99"/>
    <w:qFormat/>
    <w:rsid w:val="00D64C91"/>
    <w:rPr>
      <w:color w:val="0000FF"/>
      <w:u w:val="single"/>
    </w:rPr>
  </w:style>
  <w:style w:type="character" w:styleId="ad">
    <w:name w:val="annotation reference"/>
    <w:basedOn w:val="a3"/>
    <w:semiHidden/>
    <w:rsid w:val="00910E4E"/>
    <w:rPr>
      <w:sz w:val="21"/>
      <w:szCs w:val="21"/>
    </w:rPr>
  </w:style>
  <w:style w:type="paragraph" w:styleId="ae">
    <w:name w:val="annotation text"/>
    <w:basedOn w:val="a2"/>
    <w:link w:val="Char0"/>
    <w:semiHidden/>
    <w:rsid w:val="00910E4E"/>
    <w:pPr>
      <w:jc w:val="left"/>
    </w:pPr>
  </w:style>
  <w:style w:type="paragraph" w:styleId="af">
    <w:name w:val="annotation subject"/>
    <w:basedOn w:val="ae"/>
    <w:next w:val="ae"/>
    <w:semiHidden/>
    <w:rsid w:val="00910E4E"/>
    <w:rPr>
      <w:b/>
      <w:bCs/>
    </w:rPr>
  </w:style>
  <w:style w:type="paragraph" w:styleId="af0">
    <w:name w:val="Balloon Text"/>
    <w:basedOn w:val="a2"/>
    <w:semiHidden/>
    <w:rsid w:val="00910E4E"/>
    <w:rPr>
      <w:sz w:val="18"/>
      <w:szCs w:val="18"/>
    </w:rPr>
  </w:style>
  <w:style w:type="character" w:customStyle="1" w:styleId="TerminalDisplayshading">
    <w:name w:val="Terminal Display shading"/>
    <w:basedOn w:val="a3"/>
    <w:qFormat/>
    <w:rsid w:val="00910E4E"/>
    <w:rPr>
      <w:rFonts w:ascii="Courier New" w:hAnsi="Courier New"/>
      <w:sz w:val="17"/>
      <w:bdr w:val="none" w:sz="0" w:space="0" w:color="auto"/>
      <w:shd w:val="clear" w:color="auto" w:fill="D9D9D9"/>
    </w:rPr>
  </w:style>
  <w:style w:type="table" w:customStyle="1" w:styleId="Table">
    <w:name w:val="Table"/>
    <w:basedOn w:val="a9"/>
    <w:qFormat/>
    <w:rsid w:val="00D0631B"/>
    <w:pPr>
      <w:widowControl w:val="0"/>
    </w:pPr>
    <w:rPr>
      <w:rFonts w:ascii="Arial" w:hAnsi="Arial"/>
      <w:sz w:val="18"/>
    </w:rPr>
    <w:tblPr>
      <w:tblInd w:w="737"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808080"/>
          <w:tl2br w:val="nil"/>
          <w:tr2bl w:val="nil"/>
        </w:tcBorders>
      </w:tcPr>
    </w:tblStylePr>
  </w:style>
  <w:style w:type="character" w:styleId="af1">
    <w:name w:val="FollowedHyperlink"/>
    <w:basedOn w:val="a3"/>
    <w:rsid w:val="00910E4E"/>
    <w:rPr>
      <w:color w:val="800080"/>
      <w:u w:val="single"/>
    </w:rPr>
  </w:style>
  <w:style w:type="paragraph" w:customStyle="1" w:styleId="ItemStep">
    <w:name w:val="Item Step"/>
    <w:basedOn w:val="a2"/>
    <w:qFormat/>
    <w:rsid w:val="00910E4E"/>
    <w:pPr>
      <w:numPr>
        <w:ilvl w:val="6"/>
        <w:numId w:val="3"/>
      </w:numPr>
      <w:jc w:val="left"/>
      <w:outlineLvl w:val="6"/>
    </w:pPr>
    <w:rPr>
      <w:rFonts w:cs="Times New Roman"/>
      <w:kern w:val="0"/>
      <w:szCs w:val="24"/>
      <w:lang w:eastAsia="en-US"/>
    </w:rPr>
  </w:style>
  <w:style w:type="paragraph" w:customStyle="1" w:styleId="ItemStep2">
    <w:name w:val="Item Step_2"/>
    <w:qFormat/>
    <w:rsid w:val="00910E4E"/>
    <w:pPr>
      <w:numPr>
        <w:ilvl w:val="7"/>
        <w:numId w:val="3"/>
      </w:numPr>
      <w:spacing w:before="40" w:after="40"/>
      <w:outlineLvl w:val="7"/>
    </w:pPr>
    <w:rPr>
      <w:rFonts w:ascii="Arial" w:hAnsi="Arial"/>
      <w:sz w:val="21"/>
      <w:lang w:eastAsia="en-US"/>
    </w:rPr>
  </w:style>
  <w:style w:type="paragraph" w:customStyle="1" w:styleId="ItemListinTable2">
    <w:name w:val="Item List in Table_2"/>
    <w:basedOn w:val="a2"/>
    <w:rsid w:val="009154A6"/>
    <w:pPr>
      <w:numPr>
        <w:ilvl w:val="4"/>
        <w:numId w:val="2"/>
      </w:numPr>
      <w:spacing w:before="80" w:after="80"/>
      <w:ind w:left="511" w:hanging="227"/>
      <w:jc w:val="left"/>
    </w:pPr>
    <w:rPr>
      <w:sz w:val="18"/>
      <w:szCs w:val="18"/>
      <w:lang w:eastAsia="en-US"/>
    </w:rPr>
  </w:style>
  <w:style w:type="paragraph" w:customStyle="1" w:styleId="ItemStepinTable">
    <w:name w:val="Item Step in Table"/>
    <w:qFormat/>
    <w:rsid w:val="00CA43BF"/>
    <w:pPr>
      <w:numPr>
        <w:numId w:val="4"/>
      </w:numPr>
      <w:spacing w:before="40" w:after="40"/>
    </w:pPr>
    <w:rPr>
      <w:rFonts w:ascii="Arial" w:hAnsi="Arial" w:cs="Arial"/>
      <w:sz w:val="18"/>
      <w:szCs w:val="18"/>
    </w:rPr>
  </w:style>
  <w:style w:type="paragraph" w:customStyle="1" w:styleId="ItemStepinTable-2">
    <w:name w:val="Item Step in Table-2"/>
    <w:qFormat/>
    <w:rsid w:val="00D7739E"/>
    <w:pPr>
      <w:numPr>
        <w:ilvl w:val="1"/>
        <w:numId w:val="4"/>
      </w:numPr>
      <w:spacing w:before="40" w:after="40"/>
    </w:pPr>
    <w:rPr>
      <w:rFonts w:ascii="Arial" w:hAnsi="Arial" w:cs="Arial"/>
      <w:sz w:val="18"/>
      <w:szCs w:val="18"/>
    </w:rPr>
  </w:style>
  <w:style w:type="paragraph" w:customStyle="1" w:styleId="ItemList">
    <w:name w:val="Item List"/>
    <w:basedOn w:val="a2"/>
    <w:link w:val="ItemListCharChar"/>
    <w:qFormat/>
    <w:rsid w:val="00A64E9E"/>
    <w:pPr>
      <w:numPr>
        <w:numId w:val="2"/>
      </w:numPr>
      <w:jc w:val="left"/>
    </w:pPr>
    <w:rPr>
      <w:lang w:eastAsia="en-US"/>
    </w:rPr>
  </w:style>
  <w:style w:type="character" w:customStyle="1" w:styleId="ItemListCharChar">
    <w:name w:val="Item List Char Char"/>
    <w:basedOn w:val="a3"/>
    <w:link w:val="ItemList"/>
    <w:rsid w:val="00A64E9E"/>
    <w:rPr>
      <w:rFonts w:ascii="Arial" w:hAnsi="Arial" w:cs="Arial"/>
      <w:kern w:val="2"/>
      <w:sz w:val="21"/>
      <w:lang w:eastAsia="en-US"/>
    </w:rPr>
  </w:style>
  <w:style w:type="paragraph" w:customStyle="1" w:styleId="ItemList2">
    <w:name w:val="Item List_2"/>
    <w:basedOn w:val="ItemList"/>
    <w:rsid w:val="00910E4E"/>
    <w:pPr>
      <w:numPr>
        <w:ilvl w:val="1"/>
      </w:numPr>
    </w:pPr>
  </w:style>
  <w:style w:type="paragraph" w:customStyle="1" w:styleId="ItemIndent1">
    <w:name w:val="Item Indent_1"/>
    <w:basedOn w:val="a2"/>
    <w:qFormat/>
    <w:rsid w:val="00B57622"/>
    <w:pPr>
      <w:ind w:left="1134"/>
      <w:jc w:val="left"/>
    </w:pPr>
    <w:rPr>
      <w:color w:val="000000"/>
      <w:kern w:val="0"/>
      <w:lang w:eastAsia="en-US"/>
    </w:rPr>
  </w:style>
  <w:style w:type="paragraph" w:customStyle="1" w:styleId="ItemIndent2">
    <w:name w:val="Item Indent_2"/>
    <w:basedOn w:val="a2"/>
    <w:qFormat/>
    <w:rsid w:val="009C05ED"/>
    <w:pPr>
      <w:ind w:left="1418"/>
      <w:jc w:val="left"/>
    </w:pPr>
    <w:rPr>
      <w:color w:val="000000"/>
      <w:kern w:val="0"/>
      <w:lang w:eastAsia="en-US"/>
    </w:rPr>
  </w:style>
  <w:style w:type="character" w:customStyle="1" w:styleId="FigureTextChar">
    <w:name w:val="Figure Text Char"/>
    <w:basedOn w:val="a3"/>
    <w:link w:val="FigureText"/>
    <w:rsid w:val="00175C9A"/>
    <w:rPr>
      <w:rFonts w:ascii="Arial" w:eastAsia="楷体_GB2312" w:hAnsi="Arial" w:cs="Arial Narrow"/>
      <w:sz w:val="18"/>
    </w:rPr>
  </w:style>
  <w:style w:type="paragraph" w:customStyle="1" w:styleId="ItemList3">
    <w:name w:val="Item List_3"/>
    <w:basedOn w:val="ItemList2"/>
    <w:semiHidden/>
    <w:rsid w:val="00910E4E"/>
    <w:pPr>
      <w:numPr>
        <w:ilvl w:val="2"/>
      </w:numPr>
    </w:pPr>
  </w:style>
  <w:style w:type="paragraph" w:customStyle="1" w:styleId="ItemIndent3">
    <w:name w:val="Item Indent_3"/>
    <w:basedOn w:val="a2"/>
    <w:semiHidden/>
    <w:rsid w:val="00910E4E"/>
    <w:pPr>
      <w:spacing w:before="80"/>
      <w:ind w:left="1956"/>
      <w:jc w:val="left"/>
    </w:pPr>
    <w:rPr>
      <w:color w:val="000000"/>
      <w:kern w:val="0"/>
      <w:lang w:eastAsia="en-US"/>
    </w:rPr>
  </w:style>
  <w:style w:type="paragraph" w:customStyle="1" w:styleId="ItemListinTable">
    <w:name w:val="Item List in Table"/>
    <w:basedOn w:val="a2"/>
    <w:link w:val="ItemListinTableCharChar"/>
    <w:qFormat/>
    <w:rsid w:val="009154A6"/>
    <w:pPr>
      <w:numPr>
        <w:ilvl w:val="3"/>
        <w:numId w:val="2"/>
      </w:numPr>
      <w:spacing w:before="80" w:after="80"/>
      <w:jc w:val="left"/>
    </w:pPr>
    <w:rPr>
      <w:sz w:val="18"/>
      <w:szCs w:val="18"/>
      <w:lang w:eastAsia="en-US"/>
    </w:rPr>
  </w:style>
  <w:style w:type="character" w:customStyle="1" w:styleId="ItemListinTableCharChar">
    <w:name w:val="Item List in Table Char Char"/>
    <w:basedOn w:val="a3"/>
    <w:link w:val="ItemListinTable"/>
    <w:rsid w:val="009154A6"/>
    <w:rPr>
      <w:rFonts w:ascii="Arial" w:hAnsi="Arial" w:cs="Arial"/>
      <w:kern w:val="2"/>
      <w:sz w:val="18"/>
      <w:szCs w:val="18"/>
      <w:lang w:eastAsia="en-US"/>
    </w:rPr>
  </w:style>
  <w:style w:type="paragraph" w:customStyle="1" w:styleId="NotesTextList">
    <w:name w:val="Notes Text List"/>
    <w:basedOn w:val="ItemListinTable"/>
    <w:link w:val="NotesTextListCharChar"/>
    <w:qFormat/>
    <w:rsid w:val="001C6D56"/>
    <w:pPr>
      <w:pBdr>
        <w:bottom w:val="single" w:sz="8" w:space="1" w:color="auto"/>
      </w:pBdr>
      <w:ind w:left="908"/>
    </w:pPr>
    <w:rPr>
      <w:rFonts w:eastAsia="楷体_GB2312"/>
      <w:sz w:val="21"/>
      <w:szCs w:val="20"/>
    </w:rPr>
  </w:style>
  <w:style w:type="character" w:customStyle="1" w:styleId="NotesTextListCharChar">
    <w:name w:val="Notes Text List Char Char"/>
    <w:basedOn w:val="ItemListinTableCharChar"/>
    <w:link w:val="NotesTextList"/>
    <w:rsid w:val="001C6D56"/>
    <w:rPr>
      <w:rFonts w:ascii="Arial" w:eastAsia="楷体_GB2312" w:hAnsi="Arial" w:cs="Arial"/>
      <w:kern w:val="2"/>
      <w:sz w:val="21"/>
      <w:szCs w:val="18"/>
      <w:lang w:eastAsia="en-US"/>
    </w:rPr>
  </w:style>
  <w:style w:type="table" w:customStyle="1" w:styleId="FigureTable">
    <w:name w:val="Figure Table"/>
    <w:basedOn w:val="a9"/>
    <w:rsid w:val="00D0631B"/>
    <w:pPr>
      <w:spacing w:before="40" w:after="0" w:line="240" w:lineRule="exact"/>
    </w:pPr>
    <w:rPr>
      <w:rFonts w:ascii="Futura Bk" w:hAnsi="Futura Bk"/>
      <w:sz w:val="18"/>
      <w:szCs w:val="18"/>
    </w:rPr>
    <w:tblPr>
      <w:tblInd w:w="737" w:type="dxa"/>
      <w:tblBorders>
        <w:insideH w:val="single" w:sz="4" w:space="0" w:color="808080"/>
        <w:insideV w:val="single" w:sz="4" w:space="0" w:color="808080"/>
      </w:tblBorders>
      <w:tblCellMar>
        <w:top w:w="0" w:type="dxa"/>
        <w:left w:w="108" w:type="dxa"/>
        <w:bottom w:w="0" w:type="dxa"/>
        <w:right w:w="108" w:type="dxa"/>
      </w:tblCellMar>
    </w:tblPr>
    <w:tcPr>
      <w:vAlign w:val="center"/>
    </w:tcPr>
  </w:style>
  <w:style w:type="paragraph" w:customStyle="1" w:styleId="Itemstep3">
    <w:name w:val="Item step_3"/>
    <w:basedOn w:val="a2"/>
    <w:semiHidden/>
    <w:rsid w:val="00910E4E"/>
    <w:pPr>
      <w:tabs>
        <w:tab w:val="num" w:pos="1955"/>
      </w:tabs>
      <w:spacing w:before="80" w:line="240" w:lineRule="exact"/>
      <w:ind w:left="1956" w:hanging="312"/>
      <w:jc w:val="left"/>
      <w:outlineLvl w:val="8"/>
    </w:pPr>
    <w:rPr>
      <w:rFonts w:cs="Times New Roman"/>
      <w:color w:val="000000"/>
      <w:kern w:val="0"/>
      <w:szCs w:val="16"/>
      <w:lang w:eastAsia="en-US"/>
    </w:rPr>
  </w:style>
  <w:style w:type="character" w:customStyle="1" w:styleId="commandparameter">
    <w:name w:val="command parameter"/>
    <w:qFormat/>
    <w:rsid w:val="00F84DAD"/>
    <w:rPr>
      <w:rFonts w:ascii="Arial" w:eastAsia="宋体" w:hAnsi="Arial"/>
      <w:i/>
      <w:color w:val="auto"/>
      <w:sz w:val="21"/>
      <w:szCs w:val="21"/>
    </w:rPr>
  </w:style>
  <w:style w:type="character" w:customStyle="1" w:styleId="commandkeywords">
    <w:name w:val="command keywords"/>
    <w:qFormat/>
    <w:rsid w:val="00910E4E"/>
    <w:rPr>
      <w:rFonts w:ascii="Arial" w:eastAsia="宋体" w:hAnsi="Arial"/>
      <w:b/>
      <w:color w:val="auto"/>
      <w:sz w:val="21"/>
      <w:szCs w:val="21"/>
    </w:rPr>
  </w:style>
  <w:style w:type="paragraph" w:customStyle="1" w:styleId="NotesTextinTable">
    <w:name w:val="Notes Text in Table"/>
    <w:qFormat/>
    <w:rsid w:val="00D0631B"/>
    <w:pPr>
      <w:keepLines/>
      <w:spacing w:before="80" w:after="80"/>
    </w:pPr>
    <w:rPr>
      <w:rFonts w:ascii="Arial" w:eastAsia="楷体_GB2312" w:hAnsi="Arial" w:cs="Arial"/>
      <w:noProof/>
      <w:sz w:val="18"/>
      <w:szCs w:val="18"/>
    </w:rPr>
  </w:style>
  <w:style w:type="paragraph" w:customStyle="1" w:styleId="NotesHeadinginTable">
    <w:name w:val="Notes Heading in Table"/>
    <w:next w:val="NotesTextinTable"/>
    <w:qFormat/>
    <w:rsid w:val="009154A6"/>
    <w:pPr>
      <w:keepNext/>
      <w:spacing w:before="80" w:after="80"/>
    </w:pPr>
    <w:rPr>
      <w:rFonts w:ascii="Arial" w:hAnsi="Arial" w:cs="Arial"/>
      <w:noProof/>
      <w:sz w:val="18"/>
      <w:szCs w:val="18"/>
    </w:rPr>
  </w:style>
  <w:style w:type="paragraph" w:customStyle="1" w:styleId="af2">
    <w:name w:val="图样式"/>
    <w:basedOn w:val="a2"/>
    <w:semiHidden/>
    <w:rsid w:val="00910E4E"/>
    <w:pPr>
      <w:keepNext/>
      <w:autoSpaceDE w:val="0"/>
      <w:autoSpaceDN w:val="0"/>
      <w:adjustRightInd w:val="0"/>
      <w:ind w:left="0"/>
      <w:jc w:val="center"/>
    </w:pPr>
    <w:rPr>
      <w:rFonts w:ascii="Times New Roman" w:hAnsi="Times New Roman" w:cs="Times New Roman"/>
    </w:rPr>
  </w:style>
  <w:style w:type="paragraph" w:customStyle="1" w:styleId="NotesTextListinTable">
    <w:name w:val="Notes Text List in Table"/>
    <w:qFormat/>
    <w:rsid w:val="00D0631B"/>
    <w:pPr>
      <w:numPr>
        <w:ilvl w:val="5"/>
        <w:numId w:val="2"/>
      </w:numPr>
      <w:spacing w:before="80" w:after="80"/>
    </w:pPr>
    <w:rPr>
      <w:rFonts w:ascii="Arial" w:eastAsia="楷体_GB2312" w:hAnsi="Arial" w:cs="楷体_GB2312"/>
      <w:noProof/>
      <w:sz w:val="18"/>
      <w:szCs w:val="18"/>
    </w:rPr>
  </w:style>
  <w:style w:type="paragraph" w:customStyle="1" w:styleId="af3">
    <w:name w:val="封面表格文本"/>
    <w:basedOn w:val="a2"/>
    <w:rsid w:val="00FC4780"/>
    <w:pPr>
      <w:widowControl w:val="0"/>
      <w:autoSpaceDE w:val="0"/>
      <w:autoSpaceDN w:val="0"/>
      <w:adjustRightInd w:val="0"/>
      <w:spacing w:before="80" w:after="80"/>
      <w:ind w:left="0"/>
      <w:jc w:val="center"/>
    </w:pPr>
    <w:rPr>
      <w:rFonts w:cs="Times New Roman"/>
      <w:kern w:val="0"/>
      <w:szCs w:val="21"/>
    </w:rPr>
  </w:style>
  <w:style w:type="paragraph" w:customStyle="1" w:styleId="af4">
    <w:name w:val="封面文档标题"/>
    <w:basedOn w:val="a2"/>
    <w:rsid w:val="00A64E9E"/>
    <w:pPr>
      <w:widowControl w:val="0"/>
      <w:autoSpaceDE w:val="0"/>
      <w:autoSpaceDN w:val="0"/>
      <w:adjustRightInd w:val="0"/>
      <w:snapToGrid w:val="0"/>
      <w:spacing w:before="600" w:after="200"/>
      <w:ind w:left="0"/>
      <w:jc w:val="left"/>
    </w:pPr>
    <w:rPr>
      <w:rFonts w:eastAsia="黑体" w:cs="Times New Roman"/>
      <w:bCs/>
      <w:kern w:val="0"/>
      <w:sz w:val="48"/>
      <w:szCs w:val="44"/>
    </w:rPr>
  </w:style>
  <w:style w:type="paragraph" w:customStyle="1" w:styleId="af5">
    <w:name w:val="封面公司名称"/>
    <w:basedOn w:val="a2"/>
    <w:semiHidden/>
    <w:rsid w:val="00A860F3"/>
    <w:pPr>
      <w:snapToGrid w:val="0"/>
      <w:spacing w:before="120" w:after="0"/>
      <w:ind w:left="0"/>
      <w:jc w:val="center"/>
    </w:pPr>
    <w:rPr>
      <w:rFonts w:eastAsia="楷体_GB2312"/>
      <w:kern w:val="0"/>
      <w:sz w:val="24"/>
      <w:szCs w:val="32"/>
    </w:rPr>
  </w:style>
  <w:style w:type="paragraph" w:customStyle="1" w:styleId="af6">
    <w:name w:val="修订记录"/>
    <w:basedOn w:val="a2"/>
    <w:rsid w:val="00805D6B"/>
    <w:pPr>
      <w:keepNext/>
      <w:autoSpaceDE w:val="0"/>
      <w:autoSpaceDN w:val="0"/>
      <w:adjustRightInd w:val="0"/>
      <w:spacing w:before="300" w:after="150"/>
      <w:ind w:left="0"/>
      <w:jc w:val="center"/>
    </w:pPr>
    <w:rPr>
      <w:rFonts w:eastAsia="黑体" w:cs="Times New Roman"/>
      <w:kern w:val="0"/>
      <w:sz w:val="36"/>
      <w:szCs w:val="32"/>
    </w:rPr>
  </w:style>
  <w:style w:type="paragraph" w:customStyle="1" w:styleId="af7">
    <w:name w:val="摘要"/>
    <w:basedOn w:val="a2"/>
    <w:rsid w:val="006A488F"/>
    <w:pPr>
      <w:tabs>
        <w:tab w:val="left" w:pos="851"/>
      </w:tabs>
      <w:snapToGrid w:val="0"/>
      <w:spacing w:before="80" w:after="80"/>
      <w:ind w:left="0"/>
      <w:jc w:val="left"/>
    </w:pPr>
    <w:rPr>
      <w:rFonts w:eastAsia="楷体_GB2312"/>
      <w:kern w:val="0"/>
      <w:szCs w:val="21"/>
    </w:rPr>
  </w:style>
  <w:style w:type="paragraph" w:customStyle="1" w:styleId="af8">
    <w:name w:val="文档标题"/>
    <w:basedOn w:val="a2"/>
    <w:rsid w:val="00FC4780"/>
    <w:pPr>
      <w:keepNext/>
      <w:tabs>
        <w:tab w:val="left" w:pos="0"/>
      </w:tabs>
      <w:snapToGrid w:val="0"/>
      <w:spacing w:before="480" w:after="360"/>
      <w:ind w:left="0"/>
      <w:jc w:val="center"/>
    </w:pPr>
    <w:rPr>
      <w:rFonts w:eastAsia="黑体"/>
      <w:color w:val="800000"/>
      <w:kern w:val="0"/>
      <w:sz w:val="44"/>
      <w:szCs w:val="36"/>
    </w:rPr>
  </w:style>
  <w:style w:type="character" w:customStyle="1" w:styleId="9Char">
    <w:name w:val="标题 9 Char"/>
    <w:aliases w:val="heading 9 Char"/>
    <w:basedOn w:val="a3"/>
    <w:link w:val="9"/>
    <w:semiHidden/>
    <w:rsid w:val="000F2653"/>
    <w:rPr>
      <w:rFonts w:ascii="Arial" w:eastAsia="黑体" w:hAnsi="Arial"/>
      <w:sz w:val="21"/>
    </w:rPr>
  </w:style>
  <w:style w:type="paragraph" w:customStyle="1" w:styleId="10">
    <w:name w:val="附录标题1"/>
    <w:next w:val="a2"/>
    <w:qFormat/>
    <w:rsid w:val="002F2A4D"/>
    <w:pPr>
      <w:numPr>
        <w:numId w:val="5"/>
      </w:numPr>
      <w:snapToGrid w:val="0"/>
      <w:spacing w:before="240" w:after="240"/>
      <w:outlineLvl w:val="0"/>
    </w:pPr>
    <w:rPr>
      <w:rFonts w:ascii="Arial" w:hAnsi="Arial" w:cs="Arial"/>
      <w:b/>
      <w:color w:val="800000"/>
      <w:sz w:val="36"/>
      <w:szCs w:val="48"/>
    </w:rPr>
  </w:style>
  <w:style w:type="character" w:customStyle="1" w:styleId="Char0">
    <w:name w:val="批注文字 Char"/>
    <w:basedOn w:val="a3"/>
    <w:link w:val="ae"/>
    <w:semiHidden/>
    <w:rsid w:val="006A488F"/>
    <w:rPr>
      <w:rFonts w:ascii="Arial" w:hAnsi="Arial" w:cs="Arial"/>
      <w:kern w:val="2"/>
      <w:sz w:val="21"/>
    </w:rPr>
  </w:style>
  <w:style w:type="paragraph" w:customStyle="1" w:styleId="Version">
    <w:name w:val="Version"/>
    <w:basedOn w:val="a2"/>
    <w:link w:val="VersionCharChar"/>
    <w:rsid w:val="006A488F"/>
    <w:pPr>
      <w:widowControl w:val="0"/>
      <w:spacing w:before="0" w:after="0" w:line="240" w:lineRule="exact"/>
      <w:ind w:left="0"/>
      <w:jc w:val="left"/>
    </w:pPr>
    <w:rPr>
      <w:rFonts w:ascii="Futura Bk" w:hAnsi="Futura Bk"/>
      <w:kern w:val="0"/>
      <w:sz w:val="16"/>
      <w:szCs w:val="16"/>
      <w:lang w:eastAsia="en-US"/>
    </w:rPr>
  </w:style>
  <w:style w:type="character" w:customStyle="1" w:styleId="VersionCharChar">
    <w:name w:val="Version Char Char"/>
    <w:basedOn w:val="a3"/>
    <w:link w:val="Version"/>
    <w:rsid w:val="006A488F"/>
    <w:rPr>
      <w:rFonts w:ascii="Futura Bk" w:hAnsi="Futura Bk" w:cs="Arial"/>
      <w:sz w:val="16"/>
      <w:szCs w:val="16"/>
      <w:lang w:eastAsia="en-US"/>
    </w:rPr>
  </w:style>
  <w:style w:type="character" w:customStyle="1" w:styleId="Char">
    <w:name w:val="页脚 Char"/>
    <w:basedOn w:val="a3"/>
    <w:link w:val="a7"/>
    <w:uiPriority w:val="99"/>
    <w:rsid w:val="006A488F"/>
    <w:rPr>
      <w:rFonts w:ascii="Arial" w:hAnsi="Arial" w:cs="Arial"/>
      <w:sz w:val="18"/>
      <w:szCs w:val="18"/>
    </w:rPr>
  </w:style>
  <w:style w:type="character" w:customStyle="1" w:styleId="FigureDescriptionChar">
    <w:name w:val="Figure Description Char"/>
    <w:basedOn w:val="a3"/>
    <w:link w:val="FigureDescription"/>
    <w:rsid w:val="00DA08DF"/>
    <w:rPr>
      <w:rFonts w:ascii="Arial" w:eastAsia="黑体" w:hAnsi="Arial" w:cs="Arial Narrow"/>
      <w:sz w:val="21"/>
    </w:rPr>
  </w:style>
  <w:style w:type="paragraph" w:styleId="21">
    <w:name w:val="List Bullet 2"/>
    <w:basedOn w:val="a2"/>
    <w:autoRedefine/>
    <w:rsid w:val="00DA08DF"/>
    <w:pPr>
      <w:tabs>
        <w:tab w:val="num" w:pos="780"/>
      </w:tabs>
      <w:snapToGrid w:val="0"/>
      <w:spacing w:before="80" w:after="80" w:line="300" w:lineRule="auto"/>
      <w:ind w:leftChars="200" w:left="780" w:hangingChars="200" w:hanging="360"/>
    </w:pPr>
    <w:rPr>
      <w:kern w:val="0"/>
      <w:szCs w:val="21"/>
    </w:rPr>
  </w:style>
  <w:style w:type="character" w:customStyle="1" w:styleId="ItemListChar">
    <w:name w:val="Item List Char"/>
    <w:basedOn w:val="a3"/>
    <w:rsid w:val="00DA08DF"/>
    <w:rPr>
      <w:rFonts w:ascii="Arial" w:hAnsi="Arial" w:cs="Arial"/>
      <w:sz w:val="21"/>
      <w:szCs w:val="21"/>
    </w:rPr>
  </w:style>
  <w:style w:type="paragraph" w:styleId="af9">
    <w:name w:val="List Paragraph"/>
    <w:basedOn w:val="a2"/>
    <w:uiPriority w:val="34"/>
    <w:qFormat/>
    <w:rsid w:val="00BA66CE"/>
    <w:pPr>
      <w:widowControl w:val="0"/>
      <w:spacing w:before="0" w:after="0" w:line="240" w:lineRule="auto"/>
      <w:ind w:left="0" w:firstLineChars="200" w:firstLine="420"/>
    </w:pPr>
    <w:rPr>
      <w:rFonts w:asciiTheme="minorHAnsi" w:eastAsiaTheme="minorEastAsia" w:hAnsiTheme="minorHAnsi" w:cstheme="minorBidi"/>
      <w:szCs w:val="22"/>
    </w:rPr>
  </w:style>
  <w:style w:type="paragraph" w:customStyle="1" w:styleId="afa">
    <w:name w:val="图片标注"/>
    <w:basedOn w:val="a2"/>
    <w:qFormat/>
    <w:rsid w:val="001105A3"/>
    <w:pPr>
      <w:widowControl w:val="0"/>
      <w:spacing w:before="80" w:line="240" w:lineRule="auto"/>
      <w:ind w:left="0"/>
      <w:jc w:val="center"/>
    </w:pPr>
    <w:rPr>
      <w:rFonts w:ascii="Futura Bk" w:hAnsi="Futura Bk" w:cstheme="minorBidi"/>
      <w:sz w:val="18"/>
      <w:szCs w:val="21"/>
    </w:rPr>
  </w:style>
  <w:style w:type="numbering" w:styleId="1111110">
    <w:name w:val="Outline List 1"/>
    <w:basedOn w:val="a5"/>
    <w:rsid w:val="001105A3"/>
    <w:pPr>
      <w:numPr>
        <w:numId w:val="6"/>
      </w:numPr>
    </w:pPr>
  </w:style>
  <w:style w:type="paragraph" w:customStyle="1" w:styleId="NAISNormal-cn">
    <w:name w:val="NAIS: Normal-cn"/>
    <w:basedOn w:val="a2"/>
    <w:rsid w:val="00BA66CE"/>
    <w:pPr>
      <w:spacing w:before="0" w:after="100" w:line="240" w:lineRule="auto"/>
      <w:ind w:left="720"/>
      <w:jc w:val="left"/>
    </w:pPr>
    <w:rPr>
      <w:rFonts w:ascii="Times New Roman" w:hAnsi="Times New Roman" w:cs="Times New Roman"/>
      <w:kern w:val="0"/>
      <w:sz w:val="22"/>
    </w:rPr>
  </w:style>
  <w:style w:type="paragraph" w:styleId="afb">
    <w:name w:val="Normal Indent"/>
    <w:aliases w:val="表正文,正文非缩进,正文（首行缩进两字）,特点,段1,标题4,四号,首行缩进,缩进,ALT+Z,正文不缩进,样式3,广东T＋P,正文缩进（首行缩进两字）,正文2级,水上软件,±íÕýÎÄ,ÕýÎÄ·ÇËõ½ø,正文缩进 Char,正文（首行缩进两字） Char,正文（首行缩进两字） Char Char Char,正文（首行缩进两字） Char Char Char Char Char,正文（首行缩进两字） Char Char Char Char Char Char,±í,图号标注,Alt+X"/>
    <w:basedOn w:val="a2"/>
    <w:link w:val="Char1"/>
    <w:rsid w:val="00722413"/>
    <w:pPr>
      <w:widowControl w:val="0"/>
      <w:spacing w:before="0" w:after="0"/>
      <w:ind w:left="0" w:firstLine="425"/>
    </w:pPr>
    <w:rPr>
      <w:rFonts w:ascii="宋体" w:hAnsi="Times New Roman" w:cs="Times New Roman"/>
    </w:rPr>
  </w:style>
  <w:style w:type="character" w:customStyle="1" w:styleId="Char1">
    <w:name w:val="正文缩进 Char1"/>
    <w:aliases w:val="表正文 Char,正文非缩进 Char,正文（首行缩进两字） Char1,特点 Char,段1 Char,标题4 Char,四号 Char,首行缩进 Char,缩进 Char,ALT+Z Char,正文不缩进 Char,样式3 Char,广东T＋P Char,正文缩进（首行缩进两字） Char,正文2级 Char,水上软件 Char,±íÕýÎÄ Char,ÕýÎÄ·ÇËõ½ø Char,正文缩进 Char Char,正文（首行缩进两字） Char Char,±í Char"/>
    <w:basedOn w:val="a3"/>
    <w:link w:val="afb"/>
    <w:rsid w:val="00722413"/>
    <w:rPr>
      <w:rFonts w:ascii="宋体"/>
      <w:kern w:val="2"/>
      <w:sz w:val="21"/>
    </w:rPr>
  </w:style>
  <w:style w:type="paragraph" w:customStyle="1" w:styleId="-">
    <w:name w:val="中铁-标题一"/>
    <w:basedOn w:val="a2"/>
    <w:qFormat/>
    <w:rsid w:val="00722413"/>
    <w:pPr>
      <w:widowControl w:val="0"/>
      <w:numPr>
        <w:numId w:val="7"/>
      </w:numPr>
      <w:spacing w:beforeLines="50" w:afterLines="50" w:line="240" w:lineRule="auto"/>
      <w:ind w:firstLine="0"/>
      <w:outlineLvl w:val="0"/>
    </w:pPr>
    <w:rPr>
      <w:rFonts w:ascii="Calibri" w:eastAsia="华文中宋" w:hAnsi="Calibri" w:cs="Times New Roman"/>
      <w:b/>
      <w:sz w:val="44"/>
      <w:szCs w:val="21"/>
    </w:rPr>
  </w:style>
  <w:style w:type="paragraph" w:customStyle="1" w:styleId="-0">
    <w:name w:val="中铁-标题二"/>
    <w:basedOn w:val="-"/>
    <w:rsid w:val="00722413"/>
    <w:pPr>
      <w:numPr>
        <w:ilvl w:val="1"/>
      </w:numPr>
      <w:outlineLvl w:val="1"/>
    </w:pPr>
    <w:rPr>
      <w:sz w:val="36"/>
    </w:rPr>
  </w:style>
  <w:style w:type="paragraph" w:customStyle="1" w:styleId="-1">
    <w:name w:val="中铁-标题三"/>
    <w:basedOn w:val="-0"/>
    <w:qFormat/>
    <w:rsid w:val="00722413"/>
    <w:pPr>
      <w:numPr>
        <w:ilvl w:val="2"/>
      </w:numPr>
      <w:outlineLvl w:val="2"/>
    </w:pPr>
    <w:rPr>
      <w:sz w:val="32"/>
    </w:rPr>
  </w:style>
  <w:style w:type="paragraph" w:customStyle="1" w:styleId="-2">
    <w:name w:val="中铁-标题四"/>
    <w:basedOn w:val="-1"/>
    <w:qFormat/>
    <w:rsid w:val="00722413"/>
    <w:pPr>
      <w:numPr>
        <w:ilvl w:val="3"/>
      </w:numPr>
      <w:outlineLvl w:val="3"/>
    </w:pPr>
    <w:rPr>
      <w:sz w:val="30"/>
    </w:rPr>
  </w:style>
  <w:style w:type="paragraph" w:customStyle="1" w:styleId="-3">
    <w:name w:val="中铁-标题五"/>
    <w:basedOn w:val="-2"/>
    <w:qFormat/>
    <w:rsid w:val="00722413"/>
    <w:pPr>
      <w:numPr>
        <w:ilvl w:val="4"/>
      </w:numPr>
      <w:tabs>
        <w:tab w:val="num" w:pos="360"/>
        <w:tab w:val="num" w:pos="510"/>
        <w:tab w:val="num" w:pos="1008"/>
      </w:tabs>
      <w:ind w:left="1008" w:hanging="1008"/>
      <w:outlineLvl w:val="4"/>
    </w:pPr>
    <w:rPr>
      <w:sz w:val="28"/>
    </w:rPr>
  </w:style>
  <w:style w:type="paragraph" w:styleId="afc">
    <w:name w:val="Normal (Web)"/>
    <w:basedOn w:val="a2"/>
    <w:uiPriority w:val="99"/>
    <w:rsid w:val="00777F0E"/>
    <w:pPr>
      <w:widowControl w:val="0"/>
      <w:spacing w:before="0" w:after="0" w:line="240" w:lineRule="auto"/>
      <w:ind w:left="0"/>
    </w:pPr>
    <w:rPr>
      <w:rFonts w:ascii="Times New Roman" w:hAnsi="Times New Roman" w:cs="Times New Roman"/>
      <w:sz w:val="24"/>
      <w:szCs w:val="24"/>
    </w:rPr>
  </w:style>
  <w:style w:type="paragraph" w:customStyle="1" w:styleId="afd">
    <w:name w:val="标准段落"/>
    <w:basedOn w:val="a2"/>
    <w:rsid w:val="00777F0E"/>
    <w:pPr>
      <w:widowControl w:val="0"/>
      <w:autoSpaceDN w:val="0"/>
      <w:spacing w:before="0" w:after="0"/>
      <w:ind w:left="0" w:firstLineChars="200" w:firstLine="480"/>
    </w:pPr>
    <w:rPr>
      <w:rFonts w:ascii="Times New Roman" w:hAnsi="Times New Roman" w:cs="Times New Roman"/>
      <w:sz w:val="24"/>
      <w:szCs w:val="24"/>
    </w:rPr>
  </w:style>
  <w:style w:type="character" w:customStyle="1" w:styleId="Char2">
    <w:name w:val="正文首行缩进两字 Char"/>
    <w:basedOn w:val="a3"/>
    <w:link w:val="afe"/>
    <w:rsid w:val="008320E3"/>
    <w:rPr>
      <w:sz w:val="21"/>
      <w:szCs w:val="21"/>
    </w:rPr>
  </w:style>
  <w:style w:type="paragraph" w:customStyle="1" w:styleId="afe">
    <w:name w:val="正文首行缩进两字"/>
    <w:link w:val="Char2"/>
    <w:rsid w:val="008320E3"/>
    <w:pPr>
      <w:spacing w:line="360" w:lineRule="auto"/>
      <w:ind w:firstLineChars="200" w:firstLine="420"/>
    </w:pPr>
    <w:rPr>
      <w:sz w:val="21"/>
      <w:szCs w:val="21"/>
    </w:rPr>
  </w:style>
  <w:style w:type="paragraph" w:customStyle="1" w:styleId="CharChar1CharCharChar">
    <w:name w:val="Char Char1 Char Char Char"/>
    <w:basedOn w:val="a2"/>
    <w:rsid w:val="00DD7C73"/>
    <w:pPr>
      <w:widowControl w:val="0"/>
      <w:spacing w:before="0" w:after="0" w:line="240" w:lineRule="auto"/>
      <w:ind w:left="0"/>
    </w:pPr>
    <w:rPr>
      <w:rFonts w:ascii="Tahoma" w:hAnsi="Tahoma" w:cs="Times New Roman"/>
      <w:sz w:val="24"/>
    </w:rPr>
  </w:style>
  <w:style w:type="paragraph" w:customStyle="1" w:styleId="a1">
    <w:name w:val="表格题注"/>
    <w:next w:val="a2"/>
    <w:rsid w:val="00B44DBB"/>
    <w:pPr>
      <w:keepLines/>
      <w:numPr>
        <w:ilvl w:val="8"/>
        <w:numId w:val="8"/>
      </w:numPr>
      <w:spacing w:beforeLines="100"/>
      <w:ind w:left="1089" w:hanging="369"/>
      <w:jc w:val="center"/>
    </w:pPr>
    <w:rPr>
      <w:rFonts w:ascii="Arial" w:hAnsi="Arial"/>
      <w:sz w:val="18"/>
      <w:szCs w:val="18"/>
    </w:rPr>
  </w:style>
  <w:style w:type="paragraph" w:customStyle="1" w:styleId="a0">
    <w:name w:val="插图题注"/>
    <w:next w:val="a2"/>
    <w:rsid w:val="00B44DBB"/>
    <w:pPr>
      <w:numPr>
        <w:ilvl w:val="7"/>
        <w:numId w:val="8"/>
      </w:numPr>
      <w:spacing w:afterLines="100"/>
      <w:jc w:val="center"/>
    </w:pPr>
    <w:rPr>
      <w:rFonts w:ascii="Arial" w:hAnsi="Arial"/>
      <w:sz w:val="18"/>
      <w:szCs w:val="18"/>
    </w:rPr>
  </w:style>
  <w:style w:type="paragraph" w:customStyle="1" w:styleId="MMTopic1">
    <w:name w:val="MM Topic 1"/>
    <w:basedOn w:val="1"/>
    <w:rsid w:val="00B44DBB"/>
    <w:pPr>
      <w:numPr>
        <w:numId w:val="9"/>
      </w:numPr>
      <w:jc w:val="both"/>
    </w:pPr>
    <w:rPr>
      <w:rFonts w:cs="Times New Roman"/>
      <w:b/>
      <w:color w:val="auto"/>
      <w:sz w:val="32"/>
      <w:szCs w:val="32"/>
    </w:rPr>
  </w:style>
  <w:style w:type="paragraph" w:customStyle="1" w:styleId="MMTopic3">
    <w:name w:val="MM Topic 3"/>
    <w:basedOn w:val="4"/>
    <w:autoRedefine/>
    <w:rsid w:val="00B44DBB"/>
    <w:pPr>
      <w:keepLines/>
      <w:widowControl w:val="0"/>
      <w:numPr>
        <w:ilvl w:val="2"/>
        <w:numId w:val="9"/>
      </w:numPr>
      <w:adjustRightInd w:val="0"/>
      <w:spacing w:beforeLines="50" w:after="0" w:line="300" w:lineRule="auto"/>
      <w:jc w:val="both"/>
      <w:textAlignment w:val="auto"/>
    </w:pPr>
    <w:rPr>
      <w:rFonts w:ascii="Times New Roman" w:cs="Times New Roman"/>
      <w:noProof w:val="0"/>
      <w:color w:val="auto"/>
      <w:kern w:val="2"/>
      <w:sz w:val="24"/>
      <w:szCs w:val="32"/>
    </w:rPr>
  </w:style>
  <w:style w:type="numbering" w:styleId="111111">
    <w:name w:val="Outline List 2"/>
    <w:basedOn w:val="a5"/>
    <w:rsid w:val="00842CFC"/>
    <w:pPr>
      <w:numPr>
        <w:numId w:val="10"/>
      </w:numPr>
    </w:pPr>
  </w:style>
  <w:style w:type="paragraph" w:customStyle="1" w:styleId="12">
    <w:name w:val="样式1"/>
    <w:basedOn w:val="a2"/>
    <w:link w:val="1Char"/>
    <w:qFormat/>
    <w:rsid w:val="00842CFC"/>
    <w:pPr>
      <w:widowControl w:val="0"/>
      <w:spacing w:before="0" w:after="0"/>
      <w:ind w:left="0" w:firstLineChars="200" w:firstLine="200"/>
    </w:pPr>
    <w:rPr>
      <w:rFonts w:ascii="Times New Roman" w:hAnsi="Times New Roman" w:cs="Times New Roman"/>
      <w:szCs w:val="24"/>
    </w:rPr>
  </w:style>
  <w:style w:type="character" w:customStyle="1" w:styleId="1Char">
    <w:name w:val="样式1 Char"/>
    <w:link w:val="12"/>
    <w:rsid w:val="00842CFC"/>
    <w:rPr>
      <w:kern w:val="2"/>
      <w:sz w:val="21"/>
      <w:szCs w:val="24"/>
    </w:rPr>
  </w:style>
  <w:style w:type="paragraph" w:customStyle="1" w:styleId="C">
    <w:name w:val="项目编号C"/>
    <w:basedOn w:val="a2"/>
    <w:autoRedefine/>
    <w:rsid w:val="00D324A9"/>
    <w:pPr>
      <w:widowControl w:val="0"/>
      <w:numPr>
        <w:numId w:val="11"/>
      </w:numPr>
      <w:tabs>
        <w:tab w:val="clear" w:pos="987"/>
        <w:tab w:val="num" w:pos="1021"/>
      </w:tabs>
      <w:spacing w:before="0" w:after="0"/>
      <w:ind w:left="1021" w:hanging="454"/>
    </w:pPr>
    <w:rPr>
      <w:rFonts w:cs="Times New Roman"/>
      <w:sz w:val="24"/>
      <w:szCs w:val="24"/>
    </w:rPr>
  </w:style>
  <w:style w:type="paragraph" w:styleId="31">
    <w:name w:val="Body Text Indent 3"/>
    <w:basedOn w:val="a2"/>
    <w:link w:val="3Char"/>
    <w:rsid w:val="00D324A9"/>
    <w:pPr>
      <w:widowControl w:val="0"/>
      <w:spacing w:before="0" w:after="0"/>
      <w:ind w:left="345"/>
    </w:pPr>
    <w:rPr>
      <w:rFonts w:ascii="宋体" w:hAnsi="Times New Roman" w:cs="Times New Roman"/>
      <w:sz w:val="24"/>
    </w:rPr>
  </w:style>
  <w:style w:type="character" w:customStyle="1" w:styleId="3Char">
    <w:name w:val="正文文本缩进 3 Char"/>
    <w:basedOn w:val="a3"/>
    <w:link w:val="31"/>
    <w:rsid w:val="00D324A9"/>
    <w:rPr>
      <w:rFonts w:ascii="宋体"/>
      <w:kern w:val="2"/>
      <w:sz w:val="24"/>
    </w:rPr>
  </w:style>
  <w:style w:type="paragraph" w:styleId="aff">
    <w:name w:val="Body Text"/>
    <w:basedOn w:val="a2"/>
    <w:link w:val="Char3"/>
    <w:rsid w:val="0095568B"/>
    <w:pPr>
      <w:widowControl w:val="0"/>
      <w:spacing w:before="0" w:after="120" w:line="240" w:lineRule="auto"/>
      <w:ind w:left="0"/>
    </w:pPr>
    <w:rPr>
      <w:rFonts w:ascii="Times New Roman" w:hAnsi="Times New Roman" w:cs="Times New Roman"/>
      <w:szCs w:val="24"/>
    </w:rPr>
  </w:style>
  <w:style w:type="character" w:customStyle="1" w:styleId="Char3">
    <w:name w:val="正文文本 Char"/>
    <w:basedOn w:val="a3"/>
    <w:link w:val="aff"/>
    <w:rsid w:val="0095568B"/>
    <w:rPr>
      <w:kern w:val="2"/>
      <w:sz w:val="21"/>
      <w:szCs w:val="24"/>
    </w:rPr>
  </w:style>
  <w:style w:type="paragraph" w:customStyle="1" w:styleId="a">
    <w:name w:val="列表符号"/>
    <w:rsid w:val="00AC5F37"/>
    <w:pPr>
      <w:numPr>
        <w:numId w:val="12"/>
      </w:numPr>
      <w:spacing w:before="156" w:after="156"/>
    </w:pPr>
    <w:rPr>
      <w:rFonts w:ascii="宋体"/>
      <w:kern w:val="2"/>
    </w:rPr>
  </w:style>
  <w:style w:type="paragraph" w:customStyle="1" w:styleId="Arial122">
    <w:name w:val="样式 Arial 行距: 多倍行距 1.2 字行 首行缩进:  2 字符"/>
    <w:basedOn w:val="a2"/>
    <w:rsid w:val="00AC5F37"/>
    <w:pPr>
      <w:widowControl w:val="0"/>
      <w:spacing w:before="0" w:after="0" w:line="288" w:lineRule="auto"/>
      <w:ind w:left="0" w:firstLineChars="200" w:firstLine="420"/>
    </w:pPr>
    <w:rPr>
      <w:rFonts w:cs="宋体"/>
      <w:sz w:val="20"/>
    </w:rPr>
  </w:style>
  <w:style w:type="paragraph" w:customStyle="1" w:styleId="aff0">
    <w:name w:val="图号"/>
    <w:basedOn w:val="a2"/>
    <w:rsid w:val="00BA7A3F"/>
    <w:pPr>
      <w:widowControl w:val="0"/>
      <w:autoSpaceDE w:val="0"/>
      <w:autoSpaceDN w:val="0"/>
      <w:adjustRightInd w:val="0"/>
      <w:spacing w:before="105" w:after="0"/>
      <w:ind w:left="0"/>
      <w:jc w:val="center"/>
    </w:pPr>
    <w:rPr>
      <w:rFonts w:cs="Times New Roman"/>
      <w:kern w:val="0"/>
      <w:sz w:val="18"/>
      <w:szCs w:val="18"/>
    </w:rPr>
  </w:style>
  <w:style w:type="paragraph" w:customStyle="1" w:styleId="aff1">
    <w:name w:val="正文（首行不缩进）"/>
    <w:basedOn w:val="a2"/>
    <w:rsid w:val="00BA7A3F"/>
    <w:pPr>
      <w:widowControl w:val="0"/>
      <w:autoSpaceDE w:val="0"/>
      <w:autoSpaceDN w:val="0"/>
      <w:adjustRightInd w:val="0"/>
      <w:spacing w:before="0" w:after="0"/>
      <w:ind w:left="0"/>
      <w:jc w:val="left"/>
    </w:pPr>
    <w:rPr>
      <w:rFonts w:ascii="Times New Roman" w:hAnsi="Times New Roman" w:cs="Times New Roman"/>
      <w:kern w:val="0"/>
    </w:rPr>
  </w:style>
  <w:style w:type="paragraph" w:customStyle="1" w:styleId="2heading200">
    <w:name w:val="样式 标题 2heading 2二级标题 + (中文) 宋体 四号 加粗 段前: 0 磅 段后: 0 磅 行距: ..."/>
    <w:basedOn w:val="2"/>
    <w:rsid w:val="00BA7A3F"/>
    <w:pPr>
      <w:numPr>
        <w:numId w:val="13"/>
      </w:numPr>
      <w:autoSpaceDE/>
      <w:autoSpaceDN/>
      <w:adjustRightInd/>
      <w:snapToGrid/>
      <w:spacing w:before="0" w:after="0" w:line="360" w:lineRule="auto"/>
      <w:jc w:val="both"/>
      <w:textAlignment w:val="auto"/>
    </w:pPr>
    <w:rPr>
      <w:rFonts w:eastAsia="宋体" w:cs="宋体"/>
      <w:b/>
      <w:color w:val="auto"/>
      <w:kern w:val="2"/>
      <w:sz w:val="28"/>
      <w:szCs w:val="20"/>
    </w:rPr>
  </w:style>
  <w:style w:type="paragraph" w:customStyle="1" w:styleId="1heading1">
    <w:name w:val="样式 标题 1heading 1一级标题 + 字距调整二号"/>
    <w:basedOn w:val="1"/>
    <w:rsid w:val="00BA7A3F"/>
    <w:pPr>
      <w:numPr>
        <w:numId w:val="13"/>
      </w:numPr>
      <w:jc w:val="both"/>
    </w:pPr>
    <w:rPr>
      <w:rFonts w:cs="Times New Roman"/>
      <w:b/>
      <w:bCs/>
      <w:color w:val="auto"/>
      <w:kern w:val="44"/>
      <w:sz w:val="32"/>
      <w:szCs w:val="32"/>
    </w:rPr>
  </w:style>
  <w:style w:type="paragraph" w:customStyle="1" w:styleId="Char4">
    <w:name w:val="插图题注 Char"/>
    <w:next w:val="a2"/>
    <w:rsid w:val="0093419E"/>
    <w:pPr>
      <w:spacing w:afterLines="100" w:after="240"/>
      <w:jc w:val="center"/>
    </w:pPr>
    <w:rPr>
      <w:rFonts w:ascii="Arial" w:hAnsi="Arial"/>
      <w:b/>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79056">
      <w:bodyDiv w:val="1"/>
      <w:marLeft w:val="0"/>
      <w:marRight w:val="0"/>
      <w:marTop w:val="0"/>
      <w:marBottom w:val="0"/>
      <w:divBdr>
        <w:top w:val="none" w:sz="0" w:space="0" w:color="auto"/>
        <w:left w:val="none" w:sz="0" w:space="0" w:color="auto"/>
        <w:bottom w:val="none" w:sz="0" w:space="0" w:color="auto"/>
        <w:right w:val="none" w:sz="0" w:space="0" w:color="auto"/>
      </w:divBdr>
      <w:divsChild>
        <w:div w:id="2106878474">
          <w:marLeft w:val="0"/>
          <w:marRight w:val="0"/>
          <w:marTop w:val="0"/>
          <w:marBottom w:val="0"/>
          <w:divBdr>
            <w:top w:val="none" w:sz="0" w:space="0" w:color="auto"/>
            <w:left w:val="none" w:sz="0" w:space="0" w:color="auto"/>
            <w:bottom w:val="none" w:sz="0" w:space="0" w:color="auto"/>
            <w:right w:val="none" w:sz="0" w:space="0" w:color="auto"/>
          </w:divBdr>
          <w:divsChild>
            <w:div w:id="1458598099">
              <w:marLeft w:val="0"/>
              <w:marRight w:val="0"/>
              <w:marTop w:val="0"/>
              <w:marBottom w:val="0"/>
              <w:divBdr>
                <w:top w:val="none" w:sz="0" w:space="0" w:color="auto"/>
                <w:left w:val="none" w:sz="0" w:space="0" w:color="auto"/>
                <w:bottom w:val="none" w:sz="0" w:space="0" w:color="auto"/>
                <w:right w:val="none" w:sz="0" w:space="0" w:color="auto"/>
              </w:divBdr>
              <w:divsChild>
                <w:div w:id="1286816428">
                  <w:marLeft w:val="0"/>
                  <w:marRight w:val="0"/>
                  <w:marTop w:val="0"/>
                  <w:marBottom w:val="0"/>
                  <w:divBdr>
                    <w:top w:val="none" w:sz="0" w:space="0" w:color="auto"/>
                    <w:left w:val="none" w:sz="0" w:space="0" w:color="auto"/>
                    <w:bottom w:val="none" w:sz="0" w:space="0" w:color="auto"/>
                    <w:right w:val="none" w:sz="0" w:space="0" w:color="auto"/>
                  </w:divBdr>
                  <w:divsChild>
                    <w:div w:id="7557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02748">
      <w:bodyDiv w:val="1"/>
      <w:marLeft w:val="0"/>
      <w:marRight w:val="0"/>
      <w:marTop w:val="0"/>
      <w:marBottom w:val="0"/>
      <w:divBdr>
        <w:top w:val="none" w:sz="0" w:space="0" w:color="auto"/>
        <w:left w:val="none" w:sz="0" w:space="0" w:color="auto"/>
        <w:bottom w:val="none" w:sz="0" w:space="0" w:color="auto"/>
        <w:right w:val="none" w:sz="0" w:space="0" w:color="auto"/>
      </w:divBdr>
    </w:div>
    <w:div w:id="494104814">
      <w:bodyDiv w:val="1"/>
      <w:marLeft w:val="0"/>
      <w:marRight w:val="0"/>
      <w:marTop w:val="0"/>
      <w:marBottom w:val="0"/>
      <w:divBdr>
        <w:top w:val="none" w:sz="0" w:space="0" w:color="auto"/>
        <w:left w:val="none" w:sz="0" w:space="0" w:color="auto"/>
        <w:bottom w:val="none" w:sz="0" w:space="0" w:color="auto"/>
        <w:right w:val="none" w:sz="0" w:space="0" w:color="auto"/>
      </w:divBdr>
    </w:div>
    <w:div w:id="531069631">
      <w:bodyDiv w:val="1"/>
      <w:marLeft w:val="0"/>
      <w:marRight w:val="0"/>
      <w:marTop w:val="0"/>
      <w:marBottom w:val="0"/>
      <w:divBdr>
        <w:top w:val="none" w:sz="0" w:space="0" w:color="auto"/>
        <w:left w:val="none" w:sz="0" w:space="0" w:color="auto"/>
        <w:bottom w:val="none" w:sz="0" w:space="0" w:color="auto"/>
        <w:right w:val="none" w:sz="0" w:space="0" w:color="auto"/>
      </w:divBdr>
      <w:divsChild>
        <w:div w:id="138036506">
          <w:marLeft w:val="0"/>
          <w:marRight w:val="0"/>
          <w:marTop w:val="0"/>
          <w:marBottom w:val="0"/>
          <w:divBdr>
            <w:top w:val="none" w:sz="0" w:space="0" w:color="auto"/>
            <w:left w:val="none" w:sz="0" w:space="0" w:color="auto"/>
            <w:bottom w:val="none" w:sz="0" w:space="0" w:color="auto"/>
            <w:right w:val="none" w:sz="0" w:space="0" w:color="auto"/>
          </w:divBdr>
          <w:divsChild>
            <w:div w:id="614098337">
              <w:marLeft w:val="0"/>
              <w:marRight w:val="0"/>
              <w:marTop w:val="0"/>
              <w:marBottom w:val="0"/>
              <w:divBdr>
                <w:top w:val="none" w:sz="0" w:space="0" w:color="auto"/>
                <w:left w:val="none" w:sz="0" w:space="0" w:color="auto"/>
                <w:bottom w:val="none" w:sz="0" w:space="0" w:color="auto"/>
                <w:right w:val="none" w:sz="0" w:space="0" w:color="auto"/>
              </w:divBdr>
              <w:divsChild>
                <w:div w:id="116489619">
                  <w:marLeft w:val="0"/>
                  <w:marRight w:val="0"/>
                  <w:marTop w:val="0"/>
                  <w:marBottom w:val="0"/>
                  <w:divBdr>
                    <w:top w:val="none" w:sz="0" w:space="0" w:color="auto"/>
                    <w:left w:val="none" w:sz="0" w:space="0" w:color="auto"/>
                    <w:bottom w:val="none" w:sz="0" w:space="0" w:color="auto"/>
                    <w:right w:val="none" w:sz="0" w:space="0" w:color="auto"/>
                  </w:divBdr>
                  <w:divsChild>
                    <w:div w:id="1290935164">
                      <w:marLeft w:val="0"/>
                      <w:marRight w:val="0"/>
                      <w:marTop w:val="0"/>
                      <w:marBottom w:val="0"/>
                      <w:divBdr>
                        <w:top w:val="none" w:sz="0" w:space="0" w:color="auto"/>
                        <w:left w:val="none" w:sz="0" w:space="0" w:color="auto"/>
                        <w:bottom w:val="none" w:sz="0" w:space="0" w:color="auto"/>
                        <w:right w:val="none" w:sz="0" w:space="0" w:color="auto"/>
                      </w:divBdr>
                      <w:divsChild>
                        <w:div w:id="1610619708">
                          <w:marLeft w:val="0"/>
                          <w:marRight w:val="0"/>
                          <w:marTop w:val="0"/>
                          <w:marBottom w:val="0"/>
                          <w:divBdr>
                            <w:top w:val="none" w:sz="0" w:space="0" w:color="auto"/>
                            <w:left w:val="none" w:sz="0" w:space="0" w:color="auto"/>
                            <w:bottom w:val="none" w:sz="0" w:space="0" w:color="auto"/>
                            <w:right w:val="none" w:sz="0" w:space="0" w:color="auto"/>
                          </w:divBdr>
                          <w:divsChild>
                            <w:div w:id="9229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209036">
      <w:bodyDiv w:val="1"/>
      <w:marLeft w:val="0"/>
      <w:marRight w:val="0"/>
      <w:marTop w:val="0"/>
      <w:marBottom w:val="0"/>
      <w:divBdr>
        <w:top w:val="none" w:sz="0" w:space="0" w:color="auto"/>
        <w:left w:val="none" w:sz="0" w:space="0" w:color="auto"/>
        <w:bottom w:val="none" w:sz="0" w:space="0" w:color="auto"/>
        <w:right w:val="none" w:sz="0" w:space="0" w:color="auto"/>
      </w:divBdr>
      <w:divsChild>
        <w:div w:id="891579242">
          <w:marLeft w:val="0"/>
          <w:marRight w:val="0"/>
          <w:marTop w:val="0"/>
          <w:marBottom w:val="0"/>
          <w:divBdr>
            <w:top w:val="none" w:sz="0" w:space="0" w:color="auto"/>
            <w:left w:val="none" w:sz="0" w:space="0" w:color="auto"/>
            <w:bottom w:val="none" w:sz="0" w:space="0" w:color="auto"/>
            <w:right w:val="none" w:sz="0" w:space="0" w:color="auto"/>
          </w:divBdr>
          <w:divsChild>
            <w:div w:id="741757926">
              <w:marLeft w:val="0"/>
              <w:marRight w:val="0"/>
              <w:marTop w:val="0"/>
              <w:marBottom w:val="0"/>
              <w:divBdr>
                <w:top w:val="none" w:sz="0" w:space="0" w:color="auto"/>
                <w:left w:val="none" w:sz="0" w:space="0" w:color="auto"/>
                <w:bottom w:val="none" w:sz="0" w:space="0" w:color="auto"/>
                <w:right w:val="none" w:sz="0" w:space="0" w:color="auto"/>
              </w:divBdr>
              <w:divsChild>
                <w:div w:id="1931504568">
                  <w:marLeft w:val="0"/>
                  <w:marRight w:val="0"/>
                  <w:marTop w:val="0"/>
                  <w:marBottom w:val="0"/>
                  <w:divBdr>
                    <w:top w:val="none" w:sz="0" w:space="0" w:color="auto"/>
                    <w:left w:val="none" w:sz="0" w:space="0" w:color="auto"/>
                    <w:bottom w:val="none" w:sz="0" w:space="0" w:color="auto"/>
                    <w:right w:val="none" w:sz="0" w:space="0" w:color="auto"/>
                  </w:divBdr>
                  <w:divsChild>
                    <w:div w:id="1489588292">
                      <w:marLeft w:val="0"/>
                      <w:marRight w:val="0"/>
                      <w:marTop w:val="0"/>
                      <w:marBottom w:val="0"/>
                      <w:divBdr>
                        <w:top w:val="none" w:sz="0" w:space="0" w:color="auto"/>
                        <w:left w:val="none" w:sz="0" w:space="0" w:color="auto"/>
                        <w:bottom w:val="none" w:sz="0" w:space="0" w:color="auto"/>
                        <w:right w:val="none" w:sz="0" w:space="0" w:color="auto"/>
                      </w:divBdr>
                      <w:divsChild>
                        <w:div w:id="7171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72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Downloads\&#20135;&#21697;&#24066;&#22330;&#25216;&#26415;&#25351;&#23548;&#20070;&#27169;&#26495;-&#24102;&#27880;&#37322;-&#30418;&#24335;&#36335;&#30001;&#22120;(V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31107-8082-4F27-BB46-A3B670F9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产品市场技术指导书模板-带注释-盒式路由器(V1.0).dotx</Template>
  <TotalTime>25</TotalTime>
  <Pages>13</Pages>
  <Words>828</Words>
  <Characters>4722</Characters>
  <Application>Microsoft Office Word</Application>
  <DocSecurity>0</DocSecurity>
  <Lines>39</Lines>
  <Paragraphs>11</Paragraphs>
  <ScaleCrop>false</ScaleCrop>
  <Company>Microsoft</Company>
  <LinksUpToDate>false</LinksUpToDate>
  <CharactersWithSpaces>5539</CharactersWithSpaces>
  <SharedDoc>false</SharedDoc>
  <HLinks>
    <vt:vector size="630" baseType="variant">
      <vt:variant>
        <vt:i4>-1718200610</vt:i4>
      </vt:variant>
      <vt:variant>
        <vt:i4>399</vt:i4>
      </vt:variant>
      <vt:variant>
        <vt:i4>0</vt:i4>
      </vt:variant>
      <vt:variant>
        <vt:i4>5</vt:i4>
      </vt:variant>
      <vt:variant>
        <vt:lpwstr/>
      </vt:variant>
      <vt:variant>
        <vt:lpwstr>回首页</vt:lpwstr>
      </vt:variant>
      <vt:variant>
        <vt:i4>-1718200610</vt:i4>
      </vt:variant>
      <vt:variant>
        <vt:i4>396</vt:i4>
      </vt:variant>
      <vt:variant>
        <vt:i4>0</vt:i4>
      </vt:variant>
      <vt:variant>
        <vt:i4>5</vt:i4>
      </vt:variant>
      <vt:variant>
        <vt:lpwstr/>
      </vt:variant>
      <vt:variant>
        <vt:lpwstr>回首页</vt:lpwstr>
      </vt:variant>
      <vt:variant>
        <vt:i4>-1718200610</vt:i4>
      </vt:variant>
      <vt:variant>
        <vt:i4>393</vt:i4>
      </vt:variant>
      <vt:variant>
        <vt:i4>0</vt:i4>
      </vt:variant>
      <vt:variant>
        <vt:i4>5</vt:i4>
      </vt:variant>
      <vt:variant>
        <vt:lpwstr/>
      </vt:variant>
      <vt:variant>
        <vt:lpwstr>回首页</vt:lpwstr>
      </vt:variant>
      <vt:variant>
        <vt:i4>-1718200610</vt:i4>
      </vt:variant>
      <vt:variant>
        <vt:i4>390</vt:i4>
      </vt:variant>
      <vt:variant>
        <vt:i4>0</vt:i4>
      </vt:variant>
      <vt:variant>
        <vt:i4>5</vt:i4>
      </vt:variant>
      <vt:variant>
        <vt:lpwstr/>
      </vt:variant>
      <vt:variant>
        <vt:lpwstr>回首页</vt:lpwstr>
      </vt:variant>
      <vt:variant>
        <vt:i4>-1718200610</vt:i4>
      </vt:variant>
      <vt:variant>
        <vt:i4>387</vt:i4>
      </vt:variant>
      <vt:variant>
        <vt:i4>0</vt:i4>
      </vt:variant>
      <vt:variant>
        <vt:i4>5</vt:i4>
      </vt:variant>
      <vt:variant>
        <vt:lpwstr/>
      </vt:variant>
      <vt:variant>
        <vt:lpwstr>回首页</vt:lpwstr>
      </vt:variant>
      <vt:variant>
        <vt:i4>-1718200610</vt:i4>
      </vt:variant>
      <vt:variant>
        <vt:i4>384</vt:i4>
      </vt:variant>
      <vt:variant>
        <vt:i4>0</vt:i4>
      </vt:variant>
      <vt:variant>
        <vt:i4>5</vt:i4>
      </vt:variant>
      <vt:variant>
        <vt:lpwstr/>
      </vt:variant>
      <vt:variant>
        <vt:lpwstr>回首页</vt:lpwstr>
      </vt:variant>
      <vt:variant>
        <vt:i4>-1718200610</vt:i4>
      </vt:variant>
      <vt:variant>
        <vt:i4>381</vt:i4>
      </vt:variant>
      <vt:variant>
        <vt:i4>0</vt:i4>
      </vt:variant>
      <vt:variant>
        <vt:i4>5</vt:i4>
      </vt:variant>
      <vt:variant>
        <vt:lpwstr/>
      </vt:variant>
      <vt:variant>
        <vt:lpwstr>回首页</vt:lpwstr>
      </vt:variant>
      <vt:variant>
        <vt:i4>-1718200610</vt:i4>
      </vt:variant>
      <vt:variant>
        <vt:i4>378</vt:i4>
      </vt:variant>
      <vt:variant>
        <vt:i4>0</vt:i4>
      </vt:variant>
      <vt:variant>
        <vt:i4>5</vt:i4>
      </vt:variant>
      <vt:variant>
        <vt:lpwstr/>
      </vt:variant>
      <vt:variant>
        <vt:lpwstr>回首页</vt:lpwstr>
      </vt:variant>
      <vt:variant>
        <vt:i4>-1718200610</vt:i4>
      </vt:variant>
      <vt:variant>
        <vt:i4>375</vt:i4>
      </vt:variant>
      <vt:variant>
        <vt:i4>0</vt:i4>
      </vt:variant>
      <vt:variant>
        <vt:i4>5</vt:i4>
      </vt:variant>
      <vt:variant>
        <vt:lpwstr/>
      </vt:variant>
      <vt:variant>
        <vt:lpwstr>回首页</vt:lpwstr>
      </vt:variant>
      <vt:variant>
        <vt:i4>-1718200610</vt:i4>
      </vt:variant>
      <vt:variant>
        <vt:i4>372</vt:i4>
      </vt:variant>
      <vt:variant>
        <vt:i4>0</vt:i4>
      </vt:variant>
      <vt:variant>
        <vt:i4>5</vt:i4>
      </vt:variant>
      <vt:variant>
        <vt:lpwstr/>
      </vt:variant>
      <vt:variant>
        <vt:lpwstr>回首页</vt:lpwstr>
      </vt:variant>
      <vt:variant>
        <vt:i4>-1718200610</vt:i4>
      </vt:variant>
      <vt:variant>
        <vt:i4>369</vt:i4>
      </vt:variant>
      <vt:variant>
        <vt:i4>0</vt:i4>
      </vt:variant>
      <vt:variant>
        <vt:i4>5</vt:i4>
      </vt:variant>
      <vt:variant>
        <vt:lpwstr/>
      </vt:variant>
      <vt:variant>
        <vt:lpwstr>回首页</vt:lpwstr>
      </vt:variant>
      <vt:variant>
        <vt:i4>-1718200610</vt:i4>
      </vt:variant>
      <vt:variant>
        <vt:i4>366</vt:i4>
      </vt:variant>
      <vt:variant>
        <vt:i4>0</vt:i4>
      </vt:variant>
      <vt:variant>
        <vt:i4>5</vt:i4>
      </vt:variant>
      <vt:variant>
        <vt:lpwstr/>
      </vt:variant>
      <vt:variant>
        <vt:lpwstr>回首页</vt:lpwstr>
      </vt:variant>
      <vt:variant>
        <vt:i4>-1718200610</vt:i4>
      </vt:variant>
      <vt:variant>
        <vt:i4>363</vt:i4>
      </vt:variant>
      <vt:variant>
        <vt:i4>0</vt:i4>
      </vt:variant>
      <vt:variant>
        <vt:i4>5</vt:i4>
      </vt:variant>
      <vt:variant>
        <vt:lpwstr/>
      </vt:variant>
      <vt:variant>
        <vt:lpwstr>回首页</vt:lpwstr>
      </vt:variant>
      <vt:variant>
        <vt:i4>-1718200610</vt:i4>
      </vt:variant>
      <vt:variant>
        <vt:i4>360</vt:i4>
      </vt:variant>
      <vt:variant>
        <vt:i4>0</vt:i4>
      </vt:variant>
      <vt:variant>
        <vt:i4>5</vt:i4>
      </vt:variant>
      <vt:variant>
        <vt:lpwstr/>
      </vt:variant>
      <vt:variant>
        <vt:lpwstr>回首页</vt:lpwstr>
      </vt:variant>
      <vt:variant>
        <vt:i4>-1718200610</vt:i4>
      </vt:variant>
      <vt:variant>
        <vt:i4>357</vt:i4>
      </vt:variant>
      <vt:variant>
        <vt:i4>0</vt:i4>
      </vt:variant>
      <vt:variant>
        <vt:i4>5</vt:i4>
      </vt:variant>
      <vt:variant>
        <vt:lpwstr/>
      </vt:variant>
      <vt:variant>
        <vt:lpwstr>回首页</vt:lpwstr>
      </vt:variant>
      <vt:variant>
        <vt:i4>-1718200610</vt:i4>
      </vt:variant>
      <vt:variant>
        <vt:i4>354</vt:i4>
      </vt:variant>
      <vt:variant>
        <vt:i4>0</vt:i4>
      </vt:variant>
      <vt:variant>
        <vt:i4>5</vt:i4>
      </vt:variant>
      <vt:variant>
        <vt:lpwstr/>
      </vt:variant>
      <vt:variant>
        <vt:lpwstr>回首页</vt:lpwstr>
      </vt:variant>
      <vt:variant>
        <vt:i4>-1718200610</vt:i4>
      </vt:variant>
      <vt:variant>
        <vt:i4>351</vt:i4>
      </vt:variant>
      <vt:variant>
        <vt:i4>0</vt:i4>
      </vt:variant>
      <vt:variant>
        <vt:i4>5</vt:i4>
      </vt:variant>
      <vt:variant>
        <vt:lpwstr/>
      </vt:variant>
      <vt:variant>
        <vt:lpwstr>回首页</vt:lpwstr>
      </vt:variant>
      <vt:variant>
        <vt:i4>-1718200610</vt:i4>
      </vt:variant>
      <vt:variant>
        <vt:i4>348</vt:i4>
      </vt:variant>
      <vt:variant>
        <vt:i4>0</vt:i4>
      </vt:variant>
      <vt:variant>
        <vt:i4>5</vt:i4>
      </vt:variant>
      <vt:variant>
        <vt:lpwstr/>
      </vt:variant>
      <vt:variant>
        <vt:lpwstr>回首页</vt:lpwstr>
      </vt:variant>
      <vt:variant>
        <vt:i4>-1718200610</vt:i4>
      </vt:variant>
      <vt:variant>
        <vt:i4>345</vt:i4>
      </vt:variant>
      <vt:variant>
        <vt:i4>0</vt:i4>
      </vt:variant>
      <vt:variant>
        <vt:i4>5</vt:i4>
      </vt:variant>
      <vt:variant>
        <vt:lpwstr/>
      </vt:variant>
      <vt:variant>
        <vt:lpwstr>回首页</vt:lpwstr>
      </vt:variant>
      <vt:variant>
        <vt:i4>-1718200610</vt:i4>
      </vt:variant>
      <vt:variant>
        <vt:i4>342</vt:i4>
      </vt:variant>
      <vt:variant>
        <vt:i4>0</vt:i4>
      </vt:variant>
      <vt:variant>
        <vt:i4>5</vt:i4>
      </vt:variant>
      <vt:variant>
        <vt:lpwstr/>
      </vt:variant>
      <vt:variant>
        <vt:lpwstr>回首页</vt:lpwstr>
      </vt:variant>
      <vt:variant>
        <vt:i4>-1718200610</vt:i4>
      </vt:variant>
      <vt:variant>
        <vt:i4>339</vt:i4>
      </vt:variant>
      <vt:variant>
        <vt:i4>0</vt:i4>
      </vt:variant>
      <vt:variant>
        <vt:i4>5</vt:i4>
      </vt:variant>
      <vt:variant>
        <vt:lpwstr/>
      </vt:variant>
      <vt:variant>
        <vt:lpwstr>回首页</vt:lpwstr>
      </vt:variant>
      <vt:variant>
        <vt:i4>-1718200610</vt:i4>
      </vt:variant>
      <vt:variant>
        <vt:i4>336</vt:i4>
      </vt:variant>
      <vt:variant>
        <vt:i4>0</vt:i4>
      </vt:variant>
      <vt:variant>
        <vt:i4>5</vt:i4>
      </vt:variant>
      <vt:variant>
        <vt:lpwstr/>
      </vt:variant>
      <vt:variant>
        <vt:lpwstr>回首页</vt:lpwstr>
      </vt:variant>
      <vt:variant>
        <vt:i4>-1718200610</vt:i4>
      </vt:variant>
      <vt:variant>
        <vt:i4>333</vt:i4>
      </vt:variant>
      <vt:variant>
        <vt:i4>0</vt:i4>
      </vt:variant>
      <vt:variant>
        <vt:i4>5</vt:i4>
      </vt:variant>
      <vt:variant>
        <vt:lpwstr/>
      </vt:variant>
      <vt:variant>
        <vt:lpwstr>回首页</vt:lpwstr>
      </vt:variant>
      <vt:variant>
        <vt:i4>-1718200610</vt:i4>
      </vt:variant>
      <vt:variant>
        <vt:i4>330</vt:i4>
      </vt:variant>
      <vt:variant>
        <vt:i4>0</vt:i4>
      </vt:variant>
      <vt:variant>
        <vt:i4>5</vt:i4>
      </vt:variant>
      <vt:variant>
        <vt:lpwstr/>
      </vt:variant>
      <vt:variant>
        <vt:lpwstr>回首页</vt:lpwstr>
      </vt:variant>
      <vt:variant>
        <vt:i4>-1718200610</vt:i4>
      </vt:variant>
      <vt:variant>
        <vt:i4>327</vt:i4>
      </vt:variant>
      <vt:variant>
        <vt:i4>0</vt:i4>
      </vt:variant>
      <vt:variant>
        <vt:i4>5</vt:i4>
      </vt:variant>
      <vt:variant>
        <vt:lpwstr/>
      </vt:variant>
      <vt:variant>
        <vt:lpwstr>回首页</vt:lpwstr>
      </vt:variant>
      <vt:variant>
        <vt:i4>-1718200610</vt:i4>
      </vt:variant>
      <vt:variant>
        <vt:i4>324</vt:i4>
      </vt:variant>
      <vt:variant>
        <vt:i4>0</vt:i4>
      </vt:variant>
      <vt:variant>
        <vt:i4>5</vt:i4>
      </vt:variant>
      <vt:variant>
        <vt:lpwstr/>
      </vt:variant>
      <vt:variant>
        <vt:lpwstr>回首页</vt:lpwstr>
      </vt:variant>
      <vt:variant>
        <vt:i4>122</vt:i4>
      </vt:variant>
      <vt:variant>
        <vt:i4>321</vt:i4>
      </vt:variant>
      <vt:variant>
        <vt:i4>0</vt:i4>
      </vt:variant>
      <vt:variant>
        <vt:i4>5</vt:i4>
      </vt:variant>
      <vt:variant>
        <vt:lpwstr/>
      </vt:variant>
      <vt:variant>
        <vt:lpwstr>Z</vt:lpwstr>
      </vt:variant>
      <vt:variant>
        <vt:i4>121</vt:i4>
      </vt:variant>
      <vt:variant>
        <vt:i4>318</vt:i4>
      </vt:variant>
      <vt:variant>
        <vt:i4>0</vt:i4>
      </vt:variant>
      <vt:variant>
        <vt:i4>5</vt:i4>
      </vt:variant>
      <vt:variant>
        <vt:lpwstr/>
      </vt:variant>
      <vt:variant>
        <vt:lpwstr>Y</vt:lpwstr>
      </vt:variant>
      <vt:variant>
        <vt:i4>120</vt:i4>
      </vt:variant>
      <vt:variant>
        <vt:i4>315</vt:i4>
      </vt:variant>
      <vt:variant>
        <vt:i4>0</vt:i4>
      </vt:variant>
      <vt:variant>
        <vt:i4>5</vt:i4>
      </vt:variant>
      <vt:variant>
        <vt:lpwstr/>
      </vt:variant>
      <vt:variant>
        <vt:lpwstr>X</vt:lpwstr>
      </vt:variant>
      <vt:variant>
        <vt:i4>119</vt:i4>
      </vt:variant>
      <vt:variant>
        <vt:i4>312</vt:i4>
      </vt:variant>
      <vt:variant>
        <vt:i4>0</vt:i4>
      </vt:variant>
      <vt:variant>
        <vt:i4>5</vt:i4>
      </vt:variant>
      <vt:variant>
        <vt:lpwstr/>
      </vt:variant>
      <vt:variant>
        <vt:lpwstr>W</vt:lpwstr>
      </vt:variant>
      <vt:variant>
        <vt:i4>118</vt:i4>
      </vt:variant>
      <vt:variant>
        <vt:i4>309</vt:i4>
      </vt:variant>
      <vt:variant>
        <vt:i4>0</vt:i4>
      </vt:variant>
      <vt:variant>
        <vt:i4>5</vt:i4>
      </vt:variant>
      <vt:variant>
        <vt:lpwstr/>
      </vt:variant>
      <vt:variant>
        <vt:lpwstr>V</vt:lpwstr>
      </vt:variant>
      <vt:variant>
        <vt:i4>117</vt:i4>
      </vt:variant>
      <vt:variant>
        <vt:i4>306</vt:i4>
      </vt:variant>
      <vt:variant>
        <vt:i4>0</vt:i4>
      </vt:variant>
      <vt:variant>
        <vt:i4>5</vt:i4>
      </vt:variant>
      <vt:variant>
        <vt:lpwstr/>
      </vt:variant>
      <vt:variant>
        <vt:lpwstr>U</vt:lpwstr>
      </vt:variant>
      <vt:variant>
        <vt:i4>116</vt:i4>
      </vt:variant>
      <vt:variant>
        <vt:i4>303</vt:i4>
      </vt:variant>
      <vt:variant>
        <vt:i4>0</vt:i4>
      </vt:variant>
      <vt:variant>
        <vt:i4>5</vt:i4>
      </vt:variant>
      <vt:variant>
        <vt:lpwstr/>
      </vt:variant>
      <vt:variant>
        <vt:lpwstr>T</vt:lpwstr>
      </vt:variant>
      <vt:variant>
        <vt:i4>115</vt:i4>
      </vt:variant>
      <vt:variant>
        <vt:i4>300</vt:i4>
      </vt:variant>
      <vt:variant>
        <vt:i4>0</vt:i4>
      </vt:variant>
      <vt:variant>
        <vt:i4>5</vt:i4>
      </vt:variant>
      <vt:variant>
        <vt:lpwstr/>
      </vt:variant>
      <vt:variant>
        <vt:lpwstr>S</vt:lpwstr>
      </vt:variant>
      <vt:variant>
        <vt:i4>114</vt:i4>
      </vt:variant>
      <vt:variant>
        <vt:i4>297</vt:i4>
      </vt:variant>
      <vt:variant>
        <vt:i4>0</vt:i4>
      </vt:variant>
      <vt:variant>
        <vt:i4>5</vt:i4>
      </vt:variant>
      <vt:variant>
        <vt:lpwstr/>
      </vt:variant>
      <vt:variant>
        <vt:lpwstr>R</vt:lpwstr>
      </vt:variant>
      <vt:variant>
        <vt:i4>113</vt:i4>
      </vt:variant>
      <vt:variant>
        <vt:i4>294</vt:i4>
      </vt:variant>
      <vt:variant>
        <vt:i4>0</vt:i4>
      </vt:variant>
      <vt:variant>
        <vt:i4>5</vt:i4>
      </vt:variant>
      <vt:variant>
        <vt:lpwstr/>
      </vt:variant>
      <vt:variant>
        <vt:lpwstr>Q</vt:lpwstr>
      </vt:variant>
      <vt:variant>
        <vt:i4>112</vt:i4>
      </vt:variant>
      <vt:variant>
        <vt:i4>291</vt:i4>
      </vt:variant>
      <vt:variant>
        <vt:i4>0</vt:i4>
      </vt:variant>
      <vt:variant>
        <vt:i4>5</vt:i4>
      </vt:variant>
      <vt:variant>
        <vt:lpwstr/>
      </vt:variant>
      <vt:variant>
        <vt:lpwstr>P</vt:lpwstr>
      </vt:variant>
      <vt:variant>
        <vt:i4>111</vt:i4>
      </vt:variant>
      <vt:variant>
        <vt:i4>288</vt:i4>
      </vt:variant>
      <vt:variant>
        <vt:i4>0</vt:i4>
      </vt:variant>
      <vt:variant>
        <vt:i4>5</vt:i4>
      </vt:variant>
      <vt:variant>
        <vt:lpwstr/>
      </vt:variant>
      <vt:variant>
        <vt:lpwstr>O</vt:lpwstr>
      </vt:variant>
      <vt:variant>
        <vt:i4>110</vt:i4>
      </vt:variant>
      <vt:variant>
        <vt:i4>285</vt:i4>
      </vt:variant>
      <vt:variant>
        <vt:i4>0</vt:i4>
      </vt:variant>
      <vt:variant>
        <vt:i4>5</vt:i4>
      </vt:variant>
      <vt:variant>
        <vt:lpwstr/>
      </vt:variant>
      <vt:variant>
        <vt:lpwstr>N</vt:lpwstr>
      </vt:variant>
      <vt:variant>
        <vt:i4>109</vt:i4>
      </vt:variant>
      <vt:variant>
        <vt:i4>282</vt:i4>
      </vt:variant>
      <vt:variant>
        <vt:i4>0</vt:i4>
      </vt:variant>
      <vt:variant>
        <vt:i4>5</vt:i4>
      </vt:variant>
      <vt:variant>
        <vt:lpwstr/>
      </vt:variant>
      <vt:variant>
        <vt:lpwstr>M</vt:lpwstr>
      </vt:variant>
      <vt:variant>
        <vt:i4>108</vt:i4>
      </vt:variant>
      <vt:variant>
        <vt:i4>279</vt:i4>
      </vt:variant>
      <vt:variant>
        <vt:i4>0</vt:i4>
      </vt:variant>
      <vt:variant>
        <vt:i4>5</vt:i4>
      </vt:variant>
      <vt:variant>
        <vt:lpwstr/>
      </vt:variant>
      <vt:variant>
        <vt:lpwstr>L</vt:lpwstr>
      </vt:variant>
      <vt:variant>
        <vt:i4>107</vt:i4>
      </vt:variant>
      <vt:variant>
        <vt:i4>276</vt:i4>
      </vt:variant>
      <vt:variant>
        <vt:i4>0</vt:i4>
      </vt:variant>
      <vt:variant>
        <vt:i4>5</vt:i4>
      </vt:variant>
      <vt:variant>
        <vt:lpwstr/>
      </vt:variant>
      <vt:variant>
        <vt:lpwstr>K</vt:lpwstr>
      </vt:variant>
      <vt:variant>
        <vt:i4>106</vt:i4>
      </vt:variant>
      <vt:variant>
        <vt:i4>273</vt:i4>
      </vt:variant>
      <vt:variant>
        <vt:i4>0</vt:i4>
      </vt:variant>
      <vt:variant>
        <vt:i4>5</vt:i4>
      </vt:variant>
      <vt:variant>
        <vt:lpwstr/>
      </vt:variant>
      <vt:variant>
        <vt:lpwstr>J</vt:lpwstr>
      </vt:variant>
      <vt:variant>
        <vt:i4>105</vt:i4>
      </vt:variant>
      <vt:variant>
        <vt:i4>270</vt:i4>
      </vt:variant>
      <vt:variant>
        <vt:i4>0</vt:i4>
      </vt:variant>
      <vt:variant>
        <vt:i4>5</vt:i4>
      </vt:variant>
      <vt:variant>
        <vt:lpwstr/>
      </vt:variant>
      <vt:variant>
        <vt:lpwstr>I</vt:lpwstr>
      </vt:variant>
      <vt:variant>
        <vt:i4>104</vt:i4>
      </vt:variant>
      <vt:variant>
        <vt:i4>267</vt:i4>
      </vt:variant>
      <vt:variant>
        <vt:i4>0</vt:i4>
      </vt:variant>
      <vt:variant>
        <vt:i4>5</vt:i4>
      </vt:variant>
      <vt:variant>
        <vt:lpwstr/>
      </vt:variant>
      <vt:variant>
        <vt:lpwstr>H</vt:lpwstr>
      </vt:variant>
      <vt:variant>
        <vt:i4>103</vt:i4>
      </vt:variant>
      <vt:variant>
        <vt:i4>264</vt:i4>
      </vt:variant>
      <vt:variant>
        <vt:i4>0</vt:i4>
      </vt:variant>
      <vt:variant>
        <vt:i4>5</vt:i4>
      </vt:variant>
      <vt:variant>
        <vt:lpwstr/>
      </vt:variant>
      <vt:variant>
        <vt:lpwstr>G</vt:lpwstr>
      </vt:variant>
      <vt:variant>
        <vt:i4>102</vt:i4>
      </vt:variant>
      <vt:variant>
        <vt:i4>261</vt:i4>
      </vt:variant>
      <vt:variant>
        <vt:i4>0</vt:i4>
      </vt:variant>
      <vt:variant>
        <vt:i4>5</vt:i4>
      </vt:variant>
      <vt:variant>
        <vt:lpwstr/>
      </vt:variant>
      <vt:variant>
        <vt:lpwstr>F</vt:lpwstr>
      </vt:variant>
      <vt:variant>
        <vt:i4>101</vt:i4>
      </vt:variant>
      <vt:variant>
        <vt:i4>258</vt:i4>
      </vt:variant>
      <vt:variant>
        <vt:i4>0</vt:i4>
      </vt:variant>
      <vt:variant>
        <vt:i4>5</vt:i4>
      </vt:variant>
      <vt:variant>
        <vt:lpwstr/>
      </vt:variant>
      <vt:variant>
        <vt:lpwstr>E</vt:lpwstr>
      </vt:variant>
      <vt:variant>
        <vt:i4>100</vt:i4>
      </vt:variant>
      <vt:variant>
        <vt:i4>255</vt:i4>
      </vt:variant>
      <vt:variant>
        <vt:i4>0</vt:i4>
      </vt:variant>
      <vt:variant>
        <vt:i4>5</vt:i4>
      </vt:variant>
      <vt:variant>
        <vt:lpwstr/>
      </vt:variant>
      <vt:variant>
        <vt:lpwstr>D</vt:lpwstr>
      </vt:variant>
      <vt:variant>
        <vt:i4>99</vt:i4>
      </vt:variant>
      <vt:variant>
        <vt:i4>252</vt:i4>
      </vt:variant>
      <vt:variant>
        <vt:i4>0</vt:i4>
      </vt:variant>
      <vt:variant>
        <vt:i4>5</vt:i4>
      </vt:variant>
      <vt:variant>
        <vt:lpwstr/>
      </vt:variant>
      <vt:variant>
        <vt:lpwstr>C</vt:lpwstr>
      </vt:variant>
      <vt:variant>
        <vt:i4>98</vt:i4>
      </vt:variant>
      <vt:variant>
        <vt:i4>249</vt:i4>
      </vt:variant>
      <vt:variant>
        <vt:i4>0</vt:i4>
      </vt:variant>
      <vt:variant>
        <vt:i4>5</vt:i4>
      </vt:variant>
      <vt:variant>
        <vt:lpwstr/>
      </vt:variant>
      <vt:variant>
        <vt:lpwstr>B</vt:lpwstr>
      </vt:variant>
      <vt:variant>
        <vt:i4>97</vt:i4>
      </vt:variant>
      <vt:variant>
        <vt:i4>246</vt:i4>
      </vt:variant>
      <vt:variant>
        <vt:i4>0</vt:i4>
      </vt:variant>
      <vt:variant>
        <vt:i4>5</vt:i4>
      </vt:variant>
      <vt:variant>
        <vt:lpwstr/>
      </vt:variant>
      <vt:variant>
        <vt:lpwstr>A</vt:lpwstr>
      </vt:variant>
      <vt:variant>
        <vt:i4>-1718200610</vt:i4>
      </vt:variant>
      <vt:variant>
        <vt:i4>243</vt:i4>
      </vt:variant>
      <vt:variant>
        <vt:i4>0</vt:i4>
      </vt:variant>
      <vt:variant>
        <vt:i4>5</vt:i4>
      </vt:variant>
      <vt:variant>
        <vt:lpwstr/>
      </vt:variant>
      <vt:variant>
        <vt:lpwstr>回首页</vt:lpwstr>
      </vt:variant>
      <vt:variant>
        <vt:i4>122</vt:i4>
      </vt:variant>
      <vt:variant>
        <vt:i4>240</vt:i4>
      </vt:variant>
      <vt:variant>
        <vt:i4>0</vt:i4>
      </vt:variant>
      <vt:variant>
        <vt:i4>5</vt:i4>
      </vt:variant>
      <vt:variant>
        <vt:lpwstr/>
      </vt:variant>
      <vt:variant>
        <vt:lpwstr>Z</vt:lpwstr>
      </vt:variant>
      <vt:variant>
        <vt:i4>121</vt:i4>
      </vt:variant>
      <vt:variant>
        <vt:i4>237</vt:i4>
      </vt:variant>
      <vt:variant>
        <vt:i4>0</vt:i4>
      </vt:variant>
      <vt:variant>
        <vt:i4>5</vt:i4>
      </vt:variant>
      <vt:variant>
        <vt:lpwstr/>
      </vt:variant>
      <vt:variant>
        <vt:lpwstr>Y</vt:lpwstr>
      </vt:variant>
      <vt:variant>
        <vt:i4>120</vt:i4>
      </vt:variant>
      <vt:variant>
        <vt:i4>234</vt:i4>
      </vt:variant>
      <vt:variant>
        <vt:i4>0</vt:i4>
      </vt:variant>
      <vt:variant>
        <vt:i4>5</vt:i4>
      </vt:variant>
      <vt:variant>
        <vt:lpwstr/>
      </vt:variant>
      <vt:variant>
        <vt:lpwstr>X</vt:lpwstr>
      </vt:variant>
      <vt:variant>
        <vt:i4>119</vt:i4>
      </vt:variant>
      <vt:variant>
        <vt:i4>231</vt:i4>
      </vt:variant>
      <vt:variant>
        <vt:i4>0</vt:i4>
      </vt:variant>
      <vt:variant>
        <vt:i4>5</vt:i4>
      </vt:variant>
      <vt:variant>
        <vt:lpwstr/>
      </vt:variant>
      <vt:variant>
        <vt:lpwstr>W</vt:lpwstr>
      </vt:variant>
      <vt:variant>
        <vt:i4>118</vt:i4>
      </vt:variant>
      <vt:variant>
        <vt:i4>228</vt:i4>
      </vt:variant>
      <vt:variant>
        <vt:i4>0</vt:i4>
      </vt:variant>
      <vt:variant>
        <vt:i4>5</vt:i4>
      </vt:variant>
      <vt:variant>
        <vt:lpwstr/>
      </vt:variant>
      <vt:variant>
        <vt:lpwstr>V</vt:lpwstr>
      </vt:variant>
      <vt:variant>
        <vt:i4>117</vt:i4>
      </vt:variant>
      <vt:variant>
        <vt:i4>225</vt:i4>
      </vt:variant>
      <vt:variant>
        <vt:i4>0</vt:i4>
      </vt:variant>
      <vt:variant>
        <vt:i4>5</vt:i4>
      </vt:variant>
      <vt:variant>
        <vt:lpwstr/>
      </vt:variant>
      <vt:variant>
        <vt:lpwstr>U</vt:lpwstr>
      </vt:variant>
      <vt:variant>
        <vt:i4>116</vt:i4>
      </vt:variant>
      <vt:variant>
        <vt:i4>222</vt:i4>
      </vt:variant>
      <vt:variant>
        <vt:i4>0</vt:i4>
      </vt:variant>
      <vt:variant>
        <vt:i4>5</vt:i4>
      </vt:variant>
      <vt:variant>
        <vt:lpwstr/>
      </vt:variant>
      <vt:variant>
        <vt:lpwstr>T</vt:lpwstr>
      </vt:variant>
      <vt:variant>
        <vt:i4>115</vt:i4>
      </vt:variant>
      <vt:variant>
        <vt:i4>219</vt:i4>
      </vt:variant>
      <vt:variant>
        <vt:i4>0</vt:i4>
      </vt:variant>
      <vt:variant>
        <vt:i4>5</vt:i4>
      </vt:variant>
      <vt:variant>
        <vt:lpwstr/>
      </vt:variant>
      <vt:variant>
        <vt:lpwstr>S</vt:lpwstr>
      </vt:variant>
      <vt:variant>
        <vt:i4>114</vt:i4>
      </vt:variant>
      <vt:variant>
        <vt:i4>216</vt:i4>
      </vt:variant>
      <vt:variant>
        <vt:i4>0</vt:i4>
      </vt:variant>
      <vt:variant>
        <vt:i4>5</vt:i4>
      </vt:variant>
      <vt:variant>
        <vt:lpwstr/>
      </vt:variant>
      <vt:variant>
        <vt:lpwstr>R</vt:lpwstr>
      </vt:variant>
      <vt:variant>
        <vt:i4>113</vt:i4>
      </vt:variant>
      <vt:variant>
        <vt:i4>213</vt:i4>
      </vt:variant>
      <vt:variant>
        <vt:i4>0</vt:i4>
      </vt:variant>
      <vt:variant>
        <vt:i4>5</vt:i4>
      </vt:variant>
      <vt:variant>
        <vt:lpwstr/>
      </vt:variant>
      <vt:variant>
        <vt:lpwstr>Q</vt:lpwstr>
      </vt:variant>
      <vt:variant>
        <vt:i4>112</vt:i4>
      </vt:variant>
      <vt:variant>
        <vt:i4>210</vt:i4>
      </vt:variant>
      <vt:variant>
        <vt:i4>0</vt:i4>
      </vt:variant>
      <vt:variant>
        <vt:i4>5</vt:i4>
      </vt:variant>
      <vt:variant>
        <vt:lpwstr/>
      </vt:variant>
      <vt:variant>
        <vt:lpwstr>P</vt:lpwstr>
      </vt:variant>
      <vt:variant>
        <vt:i4>111</vt:i4>
      </vt:variant>
      <vt:variant>
        <vt:i4>207</vt:i4>
      </vt:variant>
      <vt:variant>
        <vt:i4>0</vt:i4>
      </vt:variant>
      <vt:variant>
        <vt:i4>5</vt:i4>
      </vt:variant>
      <vt:variant>
        <vt:lpwstr/>
      </vt:variant>
      <vt:variant>
        <vt:lpwstr>O</vt:lpwstr>
      </vt:variant>
      <vt:variant>
        <vt:i4>110</vt:i4>
      </vt:variant>
      <vt:variant>
        <vt:i4>204</vt:i4>
      </vt:variant>
      <vt:variant>
        <vt:i4>0</vt:i4>
      </vt:variant>
      <vt:variant>
        <vt:i4>5</vt:i4>
      </vt:variant>
      <vt:variant>
        <vt:lpwstr/>
      </vt:variant>
      <vt:variant>
        <vt:lpwstr>N</vt:lpwstr>
      </vt:variant>
      <vt:variant>
        <vt:i4>109</vt:i4>
      </vt:variant>
      <vt:variant>
        <vt:i4>201</vt:i4>
      </vt:variant>
      <vt:variant>
        <vt:i4>0</vt:i4>
      </vt:variant>
      <vt:variant>
        <vt:i4>5</vt:i4>
      </vt:variant>
      <vt:variant>
        <vt:lpwstr/>
      </vt:variant>
      <vt:variant>
        <vt:lpwstr>M</vt:lpwstr>
      </vt:variant>
      <vt:variant>
        <vt:i4>108</vt:i4>
      </vt:variant>
      <vt:variant>
        <vt:i4>198</vt:i4>
      </vt:variant>
      <vt:variant>
        <vt:i4>0</vt:i4>
      </vt:variant>
      <vt:variant>
        <vt:i4>5</vt:i4>
      </vt:variant>
      <vt:variant>
        <vt:lpwstr/>
      </vt:variant>
      <vt:variant>
        <vt:lpwstr>L</vt:lpwstr>
      </vt:variant>
      <vt:variant>
        <vt:i4>107</vt:i4>
      </vt:variant>
      <vt:variant>
        <vt:i4>195</vt:i4>
      </vt:variant>
      <vt:variant>
        <vt:i4>0</vt:i4>
      </vt:variant>
      <vt:variant>
        <vt:i4>5</vt:i4>
      </vt:variant>
      <vt:variant>
        <vt:lpwstr/>
      </vt:variant>
      <vt:variant>
        <vt:lpwstr>K</vt:lpwstr>
      </vt:variant>
      <vt:variant>
        <vt:i4>106</vt:i4>
      </vt:variant>
      <vt:variant>
        <vt:i4>192</vt:i4>
      </vt:variant>
      <vt:variant>
        <vt:i4>0</vt:i4>
      </vt:variant>
      <vt:variant>
        <vt:i4>5</vt:i4>
      </vt:variant>
      <vt:variant>
        <vt:lpwstr/>
      </vt:variant>
      <vt:variant>
        <vt:lpwstr>J</vt:lpwstr>
      </vt:variant>
      <vt:variant>
        <vt:i4>105</vt:i4>
      </vt:variant>
      <vt:variant>
        <vt:i4>189</vt:i4>
      </vt:variant>
      <vt:variant>
        <vt:i4>0</vt:i4>
      </vt:variant>
      <vt:variant>
        <vt:i4>5</vt:i4>
      </vt:variant>
      <vt:variant>
        <vt:lpwstr/>
      </vt:variant>
      <vt:variant>
        <vt:lpwstr>I</vt:lpwstr>
      </vt:variant>
      <vt:variant>
        <vt:i4>104</vt:i4>
      </vt:variant>
      <vt:variant>
        <vt:i4>186</vt:i4>
      </vt:variant>
      <vt:variant>
        <vt:i4>0</vt:i4>
      </vt:variant>
      <vt:variant>
        <vt:i4>5</vt:i4>
      </vt:variant>
      <vt:variant>
        <vt:lpwstr/>
      </vt:variant>
      <vt:variant>
        <vt:lpwstr>H</vt:lpwstr>
      </vt:variant>
      <vt:variant>
        <vt:i4>103</vt:i4>
      </vt:variant>
      <vt:variant>
        <vt:i4>183</vt:i4>
      </vt:variant>
      <vt:variant>
        <vt:i4>0</vt:i4>
      </vt:variant>
      <vt:variant>
        <vt:i4>5</vt:i4>
      </vt:variant>
      <vt:variant>
        <vt:lpwstr/>
      </vt:variant>
      <vt:variant>
        <vt:lpwstr>G</vt:lpwstr>
      </vt:variant>
      <vt:variant>
        <vt:i4>102</vt:i4>
      </vt:variant>
      <vt:variant>
        <vt:i4>180</vt:i4>
      </vt:variant>
      <vt:variant>
        <vt:i4>0</vt:i4>
      </vt:variant>
      <vt:variant>
        <vt:i4>5</vt:i4>
      </vt:variant>
      <vt:variant>
        <vt:lpwstr/>
      </vt:variant>
      <vt:variant>
        <vt:lpwstr>F</vt:lpwstr>
      </vt:variant>
      <vt:variant>
        <vt:i4>101</vt:i4>
      </vt:variant>
      <vt:variant>
        <vt:i4>177</vt:i4>
      </vt:variant>
      <vt:variant>
        <vt:i4>0</vt:i4>
      </vt:variant>
      <vt:variant>
        <vt:i4>5</vt:i4>
      </vt:variant>
      <vt:variant>
        <vt:lpwstr/>
      </vt:variant>
      <vt:variant>
        <vt:lpwstr>E</vt:lpwstr>
      </vt:variant>
      <vt:variant>
        <vt:i4>100</vt:i4>
      </vt:variant>
      <vt:variant>
        <vt:i4>174</vt:i4>
      </vt:variant>
      <vt:variant>
        <vt:i4>0</vt:i4>
      </vt:variant>
      <vt:variant>
        <vt:i4>5</vt:i4>
      </vt:variant>
      <vt:variant>
        <vt:lpwstr/>
      </vt:variant>
      <vt:variant>
        <vt:lpwstr>D</vt:lpwstr>
      </vt:variant>
      <vt:variant>
        <vt:i4>99</vt:i4>
      </vt:variant>
      <vt:variant>
        <vt:i4>171</vt:i4>
      </vt:variant>
      <vt:variant>
        <vt:i4>0</vt:i4>
      </vt:variant>
      <vt:variant>
        <vt:i4>5</vt:i4>
      </vt:variant>
      <vt:variant>
        <vt:lpwstr/>
      </vt:variant>
      <vt:variant>
        <vt:lpwstr>C</vt:lpwstr>
      </vt:variant>
      <vt:variant>
        <vt:i4>98</vt:i4>
      </vt:variant>
      <vt:variant>
        <vt:i4>168</vt:i4>
      </vt:variant>
      <vt:variant>
        <vt:i4>0</vt:i4>
      </vt:variant>
      <vt:variant>
        <vt:i4>5</vt:i4>
      </vt:variant>
      <vt:variant>
        <vt:lpwstr/>
      </vt:variant>
      <vt:variant>
        <vt:lpwstr>B</vt:lpwstr>
      </vt:variant>
      <vt:variant>
        <vt:i4>97</vt:i4>
      </vt:variant>
      <vt:variant>
        <vt:i4>165</vt:i4>
      </vt:variant>
      <vt:variant>
        <vt:i4>0</vt:i4>
      </vt:variant>
      <vt:variant>
        <vt:i4>5</vt:i4>
      </vt:variant>
      <vt:variant>
        <vt:lpwstr/>
      </vt:variant>
      <vt:variant>
        <vt:lpwstr>A</vt:lpwstr>
      </vt:variant>
      <vt:variant>
        <vt:i4>1441852</vt:i4>
      </vt:variant>
      <vt:variant>
        <vt:i4>152</vt:i4>
      </vt:variant>
      <vt:variant>
        <vt:i4>0</vt:i4>
      </vt:variant>
      <vt:variant>
        <vt:i4>5</vt:i4>
      </vt:variant>
      <vt:variant>
        <vt:lpwstr/>
      </vt:variant>
      <vt:variant>
        <vt:lpwstr>_Toc290987668</vt:lpwstr>
      </vt:variant>
      <vt:variant>
        <vt:i4>1441852</vt:i4>
      </vt:variant>
      <vt:variant>
        <vt:i4>146</vt:i4>
      </vt:variant>
      <vt:variant>
        <vt:i4>0</vt:i4>
      </vt:variant>
      <vt:variant>
        <vt:i4>5</vt:i4>
      </vt:variant>
      <vt:variant>
        <vt:lpwstr/>
      </vt:variant>
      <vt:variant>
        <vt:lpwstr>_Toc290987667</vt:lpwstr>
      </vt:variant>
      <vt:variant>
        <vt:i4>1441852</vt:i4>
      </vt:variant>
      <vt:variant>
        <vt:i4>140</vt:i4>
      </vt:variant>
      <vt:variant>
        <vt:i4>0</vt:i4>
      </vt:variant>
      <vt:variant>
        <vt:i4>5</vt:i4>
      </vt:variant>
      <vt:variant>
        <vt:lpwstr/>
      </vt:variant>
      <vt:variant>
        <vt:lpwstr>_Toc290987666</vt:lpwstr>
      </vt:variant>
      <vt:variant>
        <vt:i4>1441852</vt:i4>
      </vt:variant>
      <vt:variant>
        <vt:i4>134</vt:i4>
      </vt:variant>
      <vt:variant>
        <vt:i4>0</vt:i4>
      </vt:variant>
      <vt:variant>
        <vt:i4>5</vt:i4>
      </vt:variant>
      <vt:variant>
        <vt:lpwstr/>
      </vt:variant>
      <vt:variant>
        <vt:lpwstr>_Toc290987665</vt:lpwstr>
      </vt:variant>
      <vt:variant>
        <vt:i4>1441852</vt:i4>
      </vt:variant>
      <vt:variant>
        <vt:i4>128</vt:i4>
      </vt:variant>
      <vt:variant>
        <vt:i4>0</vt:i4>
      </vt:variant>
      <vt:variant>
        <vt:i4>5</vt:i4>
      </vt:variant>
      <vt:variant>
        <vt:lpwstr/>
      </vt:variant>
      <vt:variant>
        <vt:lpwstr>_Toc290987664</vt:lpwstr>
      </vt:variant>
      <vt:variant>
        <vt:i4>1441852</vt:i4>
      </vt:variant>
      <vt:variant>
        <vt:i4>122</vt:i4>
      </vt:variant>
      <vt:variant>
        <vt:i4>0</vt:i4>
      </vt:variant>
      <vt:variant>
        <vt:i4>5</vt:i4>
      </vt:variant>
      <vt:variant>
        <vt:lpwstr/>
      </vt:variant>
      <vt:variant>
        <vt:lpwstr>_Toc290987663</vt:lpwstr>
      </vt:variant>
      <vt:variant>
        <vt:i4>1441852</vt:i4>
      </vt:variant>
      <vt:variant>
        <vt:i4>116</vt:i4>
      </vt:variant>
      <vt:variant>
        <vt:i4>0</vt:i4>
      </vt:variant>
      <vt:variant>
        <vt:i4>5</vt:i4>
      </vt:variant>
      <vt:variant>
        <vt:lpwstr/>
      </vt:variant>
      <vt:variant>
        <vt:lpwstr>_Toc290987662</vt:lpwstr>
      </vt:variant>
      <vt:variant>
        <vt:i4>1441852</vt:i4>
      </vt:variant>
      <vt:variant>
        <vt:i4>110</vt:i4>
      </vt:variant>
      <vt:variant>
        <vt:i4>0</vt:i4>
      </vt:variant>
      <vt:variant>
        <vt:i4>5</vt:i4>
      </vt:variant>
      <vt:variant>
        <vt:lpwstr/>
      </vt:variant>
      <vt:variant>
        <vt:lpwstr>_Toc290987661</vt:lpwstr>
      </vt:variant>
      <vt:variant>
        <vt:i4>1441852</vt:i4>
      </vt:variant>
      <vt:variant>
        <vt:i4>104</vt:i4>
      </vt:variant>
      <vt:variant>
        <vt:i4>0</vt:i4>
      </vt:variant>
      <vt:variant>
        <vt:i4>5</vt:i4>
      </vt:variant>
      <vt:variant>
        <vt:lpwstr/>
      </vt:variant>
      <vt:variant>
        <vt:lpwstr>_Toc290987660</vt:lpwstr>
      </vt:variant>
      <vt:variant>
        <vt:i4>1376316</vt:i4>
      </vt:variant>
      <vt:variant>
        <vt:i4>98</vt:i4>
      </vt:variant>
      <vt:variant>
        <vt:i4>0</vt:i4>
      </vt:variant>
      <vt:variant>
        <vt:i4>5</vt:i4>
      </vt:variant>
      <vt:variant>
        <vt:lpwstr/>
      </vt:variant>
      <vt:variant>
        <vt:lpwstr>_Toc290987659</vt:lpwstr>
      </vt:variant>
      <vt:variant>
        <vt:i4>1376316</vt:i4>
      </vt:variant>
      <vt:variant>
        <vt:i4>92</vt:i4>
      </vt:variant>
      <vt:variant>
        <vt:i4>0</vt:i4>
      </vt:variant>
      <vt:variant>
        <vt:i4>5</vt:i4>
      </vt:variant>
      <vt:variant>
        <vt:lpwstr/>
      </vt:variant>
      <vt:variant>
        <vt:lpwstr>_Toc290987658</vt:lpwstr>
      </vt:variant>
      <vt:variant>
        <vt:i4>1376316</vt:i4>
      </vt:variant>
      <vt:variant>
        <vt:i4>86</vt:i4>
      </vt:variant>
      <vt:variant>
        <vt:i4>0</vt:i4>
      </vt:variant>
      <vt:variant>
        <vt:i4>5</vt:i4>
      </vt:variant>
      <vt:variant>
        <vt:lpwstr/>
      </vt:variant>
      <vt:variant>
        <vt:lpwstr>_Toc290987657</vt:lpwstr>
      </vt:variant>
      <vt:variant>
        <vt:i4>1376316</vt:i4>
      </vt:variant>
      <vt:variant>
        <vt:i4>80</vt:i4>
      </vt:variant>
      <vt:variant>
        <vt:i4>0</vt:i4>
      </vt:variant>
      <vt:variant>
        <vt:i4>5</vt:i4>
      </vt:variant>
      <vt:variant>
        <vt:lpwstr/>
      </vt:variant>
      <vt:variant>
        <vt:lpwstr>_Toc290987656</vt:lpwstr>
      </vt:variant>
      <vt:variant>
        <vt:i4>1376316</vt:i4>
      </vt:variant>
      <vt:variant>
        <vt:i4>74</vt:i4>
      </vt:variant>
      <vt:variant>
        <vt:i4>0</vt:i4>
      </vt:variant>
      <vt:variant>
        <vt:i4>5</vt:i4>
      </vt:variant>
      <vt:variant>
        <vt:lpwstr/>
      </vt:variant>
      <vt:variant>
        <vt:lpwstr>_Toc290987655</vt:lpwstr>
      </vt:variant>
      <vt:variant>
        <vt:i4>1376316</vt:i4>
      </vt:variant>
      <vt:variant>
        <vt:i4>68</vt:i4>
      </vt:variant>
      <vt:variant>
        <vt:i4>0</vt:i4>
      </vt:variant>
      <vt:variant>
        <vt:i4>5</vt:i4>
      </vt:variant>
      <vt:variant>
        <vt:lpwstr/>
      </vt:variant>
      <vt:variant>
        <vt:lpwstr>_Toc290987654</vt:lpwstr>
      </vt:variant>
      <vt:variant>
        <vt:i4>1376316</vt:i4>
      </vt:variant>
      <vt:variant>
        <vt:i4>62</vt:i4>
      </vt:variant>
      <vt:variant>
        <vt:i4>0</vt:i4>
      </vt:variant>
      <vt:variant>
        <vt:i4>5</vt:i4>
      </vt:variant>
      <vt:variant>
        <vt:lpwstr/>
      </vt:variant>
      <vt:variant>
        <vt:lpwstr>_Toc290987653</vt:lpwstr>
      </vt:variant>
      <vt:variant>
        <vt:i4>1376316</vt:i4>
      </vt:variant>
      <vt:variant>
        <vt:i4>56</vt:i4>
      </vt:variant>
      <vt:variant>
        <vt:i4>0</vt:i4>
      </vt:variant>
      <vt:variant>
        <vt:i4>5</vt:i4>
      </vt:variant>
      <vt:variant>
        <vt:lpwstr/>
      </vt:variant>
      <vt:variant>
        <vt:lpwstr>_Toc290987652</vt:lpwstr>
      </vt:variant>
      <vt:variant>
        <vt:i4>1376316</vt:i4>
      </vt:variant>
      <vt:variant>
        <vt:i4>50</vt:i4>
      </vt:variant>
      <vt:variant>
        <vt:i4>0</vt:i4>
      </vt:variant>
      <vt:variant>
        <vt:i4>5</vt:i4>
      </vt:variant>
      <vt:variant>
        <vt:lpwstr/>
      </vt:variant>
      <vt:variant>
        <vt:lpwstr>_Toc290987651</vt:lpwstr>
      </vt:variant>
      <vt:variant>
        <vt:i4>1376316</vt:i4>
      </vt:variant>
      <vt:variant>
        <vt:i4>44</vt:i4>
      </vt:variant>
      <vt:variant>
        <vt:i4>0</vt:i4>
      </vt:variant>
      <vt:variant>
        <vt:i4>5</vt:i4>
      </vt:variant>
      <vt:variant>
        <vt:lpwstr/>
      </vt:variant>
      <vt:variant>
        <vt:lpwstr>_Toc290987650</vt:lpwstr>
      </vt:variant>
      <vt:variant>
        <vt:i4>1310780</vt:i4>
      </vt:variant>
      <vt:variant>
        <vt:i4>38</vt:i4>
      </vt:variant>
      <vt:variant>
        <vt:i4>0</vt:i4>
      </vt:variant>
      <vt:variant>
        <vt:i4>5</vt:i4>
      </vt:variant>
      <vt:variant>
        <vt:lpwstr/>
      </vt:variant>
      <vt:variant>
        <vt:lpwstr>_Toc290987649</vt:lpwstr>
      </vt:variant>
      <vt:variant>
        <vt:i4>1310780</vt:i4>
      </vt:variant>
      <vt:variant>
        <vt:i4>32</vt:i4>
      </vt:variant>
      <vt:variant>
        <vt:i4>0</vt:i4>
      </vt:variant>
      <vt:variant>
        <vt:i4>5</vt:i4>
      </vt:variant>
      <vt:variant>
        <vt:lpwstr/>
      </vt:variant>
      <vt:variant>
        <vt:lpwstr>_Toc290987648</vt:lpwstr>
      </vt:variant>
      <vt:variant>
        <vt:i4>1310780</vt:i4>
      </vt:variant>
      <vt:variant>
        <vt:i4>26</vt:i4>
      </vt:variant>
      <vt:variant>
        <vt:i4>0</vt:i4>
      </vt:variant>
      <vt:variant>
        <vt:i4>5</vt:i4>
      </vt:variant>
      <vt:variant>
        <vt:lpwstr/>
      </vt:variant>
      <vt:variant>
        <vt:lpwstr>_Toc290987647</vt:lpwstr>
      </vt:variant>
      <vt:variant>
        <vt:i4>1310780</vt:i4>
      </vt:variant>
      <vt:variant>
        <vt:i4>20</vt:i4>
      </vt:variant>
      <vt:variant>
        <vt:i4>0</vt:i4>
      </vt:variant>
      <vt:variant>
        <vt:i4>5</vt:i4>
      </vt:variant>
      <vt:variant>
        <vt:lpwstr/>
      </vt:variant>
      <vt:variant>
        <vt:lpwstr>_Toc290987646</vt:lpwstr>
      </vt:variant>
      <vt:variant>
        <vt:i4>1310780</vt:i4>
      </vt:variant>
      <vt:variant>
        <vt:i4>14</vt:i4>
      </vt:variant>
      <vt:variant>
        <vt:i4>0</vt:i4>
      </vt:variant>
      <vt:variant>
        <vt:i4>5</vt:i4>
      </vt:variant>
      <vt:variant>
        <vt:lpwstr/>
      </vt:variant>
      <vt:variant>
        <vt:lpwstr>_Toc290987645</vt:lpwstr>
      </vt:variant>
      <vt:variant>
        <vt:i4>1310780</vt:i4>
      </vt:variant>
      <vt:variant>
        <vt:i4>8</vt:i4>
      </vt:variant>
      <vt:variant>
        <vt:i4>0</vt:i4>
      </vt:variant>
      <vt:variant>
        <vt:i4>5</vt:i4>
      </vt:variant>
      <vt:variant>
        <vt:lpwstr/>
      </vt:variant>
      <vt:variant>
        <vt:lpwstr>_Toc290987644</vt:lpwstr>
      </vt:variant>
      <vt:variant>
        <vt:i4>1310780</vt:i4>
      </vt:variant>
      <vt:variant>
        <vt:i4>2</vt:i4>
      </vt:variant>
      <vt:variant>
        <vt:i4>0</vt:i4>
      </vt:variant>
      <vt:variant>
        <vt:i4>5</vt:i4>
      </vt:variant>
      <vt:variant>
        <vt:lpwstr/>
      </vt:variant>
      <vt:variant>
        <vt:lpwstr>_Toc290987643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H3C</dc:creator>
  <cp:lastModifiedBy>Administrator</cp:lastModifiedBy>
  <cp:revision>18</cp:revision>
  <cp:lastPrinted>2010-05-04T10:01:00Z</cp:lastPrinted>
  <dcterms:created xsi:type="dcterms:W3CDTF">2016-12-27T02:25:00Z</dcterms:created>
  <dcterms:modified xsi:type="dcterms:W3CDTF">2016-12-27T03:38:00Z</dcterms:modified>
</cp:coreProperties>
</file>